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82"/>
        <w:gridCol w:w="5308"/>
        <w:gridCol w:w="2558"/>
      </w:tblGrid>
      <w:tr w:rsidR="00212C07">
        <w:trPr>
          <w:trHeight w:val="1410"/>
        </w:trPr>
        <w:tc>
          <w:tcPr>
            <w:tcW w:w="2582" w:type="dxa"/>
          </w:tcPr>
          <w:p w:rsidR="00212C07" w:rsidRDefault="00212C07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212C07" w:rsidRDefault="004F694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F4652E" w:rsidRPr="005C3D01" w:rsidRDefault="00F4652E" w:rsidP="00F4652E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F4652E" w:rsidRPr="005C3D01" w:rsidRDefault="00F4652E" w:rsidP="00F4652E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F4652E" w:rsidRPr="005C3D01" w:rsidRDefault="00F4652E" w:rsidP="00F4652E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212C07" w:rsidRDefault="00F4652E" w:rsidP="00F4652E">
            <w:pPr>
              <w:pStyle w:val="TableParagraph"/>
              <w:spacing w:line="278" w:lineRule="exact"/>
              <w:ind w:left="1195" w:right="994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58" w:type="dxa"/>
          </w:tcPr>
          <w:p w:rsidR="00212C07" w:rsidRDefault="00212C07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212C07" w:rsidRDefault="00F4652E">
            <w:pPr>
              <w:pStyle w:val="TableParagraph"/>
              <w:ind w:left="1181"/>
              <w:rPr>
                <w:rFonts w:ascii="Times New Roman"/>
                <w:sz w:val="20"/>
              </w:rPr>
            </w:pPr>
            <w:r w:rsidRPr="00F4652E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C07" w:rsidRDefault="00212C07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212C07">
        <w:trPr>
          <w:trHeight w:val="295"/>
        </w:trPr>
        <w:tc>
          <w:tcPr>
            <w:tcW w:w="2661" w:type="dxa"/>
            <w:vMerge w:val="restart"/>
          </w:tcPr>
          <w:p w:rsidR="00212C07" w:rsidRDefault="004F694E">
            <w:pPr>
              <w:pStyle w:val="TableParagraph"/>
              <w:spacing w:before="15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212C07" w:rsidRDefault="004F694E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212C07" w:rsidRDefault="004F694E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</w:p>
        </w:tc>
      </w:tr>
      <w:tr w:rsidR="00212C07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212C07" w:rsidRDefault="00212C0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12C07" w:rsidRDefault="004F694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212C07" w:rsidRDefault="004F694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</w:t>
            </w:r>
            <w:proofErr w:type="spellEnd"/>
            <w:r w:rsidR="00F4652E">
              <w:rPr>
                <w:sz w:val="24"/>
              </w:rPr>
              <w:t xml:space="preserve">, </w:t>
            </w:r>
            <w:proofErr w:type="spellStart"/>
            <w:r w:rsidR="00F4652E">
              <w:rPr>
                <w:sz w:val="24"/>
              </w:rPr>
              <w:t>Dekan</w:t>
            </w:r>
            <w:proofErr w:type="spellEnd"/>
            <w:r w:rsidR="00F4652E">
              <w:rPr>
                <w:sz w:val="24"/>
              </w:rPr>
              <w:t xml:space="preserve"> </w:t>
            </w:r>
            <w:proofErr w:type="spellStart"/>
            <w:r w:rsidR="00F4652E">
              <w:rPr>
                <w:sz w:val="24"/>
              </w:rPr>
              <w:t>Yardımcıları</w:t>
            </w:r>
            <w:proofErr w:type="spellEnd"/>
          </w:p>
        </w:tc>
      </w:tr>
      <w:tr w:rsidR="00212C07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212C07" w:rsidRDefault="00212C0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12C07" w:rsidRDefault="004F694E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212C07" w:rsidRDefault="004F694E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</w:p>
        </w:tc>
      </w:tr>
    </w:tbl>
    <w:p w:rsidR="00212C07" w:rsidRDefault="00212C07">
      <w:pPr>
        <w:pStyle w:val="GvdeMetni"/>
        <w:rPr>
          <w:rFonts w:ascii="Times New Roman"/>
          <w:sz w:val="20"/>
        </w:rPr>
      </w:pPr>
    </w:p>
    <w:p w:rsidR="00212C07" w:rsidRDefault="00A4315E" w:rsidP="00F4652E">
      <w:pPr>
        <w:pStyle w:val="GvdeMetni"/>
        <w:spacing w:before="56"/>
        <w:ind w:left="220" w:right="218"/>
        <w:jc w:val="both"/>
      </w:pPr>
      <w:r>
        <w:rPr>
          <w:noProof/>
          <w:lang w:val="tr-TR" w:eastAsia="tr-TR"/>
        </w:rPr>
        <w:pict>
          <v:group id="Group 7" o:spid="_x0000_s1026" style="position:absolute;left:0;text-align:left;margin-left:30.3pt;margin-top:2.5pt;width:531.25pt;height:640.9pt;z-index:-251870208;mso-position-horizontal-relative:page" coordorigin="605,50" coordsize="10625,1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">
            <v:line id="Line 11" o:spid="_x0000_s1027" style="position:absolute;visibility:visible" from="615,55" to="11219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Vg5MMAAADaAAAADwAAAGRycy9kb3ducmV2LnhtbESPQWsCMRSE74L/ITyhNzfbHlq7NUoV&#10;Wzx4UctSb4/Nc3dx8xKS1N3+e1MoeBxm5htmvhxMJ67kQ2tZwWOWgyCurG65VvB1/JjOQISIrLGz&#10;TAp+KcByMR7NsdC25z1dD7EWCcKhQAVNjK6QMlQNGQyZdcTJO1tvMCbpa6k99gluOvmU58/SYMtp&#10;oUFH64aqy+HHKGBXvpx2q0+32ZTd9lT1+jtHrdTDZHh/AxFpiPfwf3urFbzC35V0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1YOTDAAAA2gAAAA8AAAAAAAAAAAAA&#10;AAAAoQIAAGRycy9kb3ducmV2LnhtbFBLBQYAAAAABAAEAPkAAACRAwAAAAA=&#10;" strokeweight=".18519mm"/>
            <v:line id="Line 10" o:spid="_x0000_s1028" style="position:absolute;visibility:visible" from="610,50" to="610,1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<v:line id="Line 9" o:spid="_x0000_s1029" style="position:absolute;visibility:visible" from="615,11883" to="11219,1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<v:line id="Line 8" o:spid="_x0000_s1030" style="position:absolute;visibility:visible" from="11225,50" to="11225,1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w10:wrap anchorx="page"/>
          </v:group>
        </w:pict>
      </w:r>
      <w:proofErr w:type="gramStart"/>
      <w:r w:rsidR="00F4652E">
        <w:t xml:space="preserve">2547 </w:t>
      </w:r>
      <w:proofErr w:type="spellStart"/>
      <w:r w:rsidR="00F4652E">
        <w:t>Sayılı</w:t>
      </w:r>
      <w:proofErr w:type="spellEnd"/>
      <w:r w:rsidR="00F4652E">
        <w:t xml:space="preserve"> </w:t>
      </w:r>
      <w:proofErr w:type="spellStart"/>
      <w:r w:rsidR="00F4652E">
        <w:t>Kanunu</w:t>
      </w:r>
      <w:r w:rsidR="00975281">
        <w:t>’</w:t>
      </w:r>
      <w:r w:rsidR="00F4652E">
        <w:t>nun</w:t>
      </w:r>
      <w:proofErr w:type="spellEnd"/>
      <w:r w:rsidR="00F4652E">
        <w:t xml:space="preserve"> 21.</w:t>
      </w:r>
      <w:proofErr w:type="gramEnd"/>
      <w:r w:rsidR="004F694E">
        <w:t xml:space="preserve"> </w:t>
      </w:r>
      <w:proofErr w:type="spellStart"/>
      <w:proofErr w:type="gramStart"/>
      <w:r w:rsidR="004F694E">
        <w:t>maddesi</w:t>
      </w:r>
      <w:proofErr w:type="spellEnd"/>
      <w:proofErr w:type="gramEnd"/>
      <w:r w:rsidR="00F4652E">
        <w:t xml:space="preserve"> </w:t>
      </w:r>
      <w:proofErr w:type="spellStart"/>
      <w:r w:rsidR="00F4652E">
        <w:t>ve</w:t>
      </w:r>
      <w:proofErr w:type="spellEnd"/>
      <w:r w:rsidR="00F4652E">
        <w:t xml:space="preserve"> </w:t>
      </w:r>
      <w:proofErr w:type="spellStart"/>
      <w:r w:rsidR="00F4652E">
        <w:t>Üniversitelerde</w:t>
      </w:r>
      <w:proofErr w:type="spellEnd"/>
      <w:r w:rsidR="00F4652E">
        <w:t xml:space="preserve"> </w:t>
      </w:r>
      <w:proofErr w:type="spellStart"/>
      <w:r w:rsidR="00F4652E">
        <w:t>Akademik</w:t>
      </w:r>
      <w:proofErr w:type="spellEnd"/>
      <w:r w:rsidR="00F4652E">
        <w:t xml:space="preserve"> </w:t>
      </w:r>
      <w:proofErr w:type="spellStart"/>
      <w:r w:rsidR="00F4652E">
        <w:t>Teşkilat</w:t>
      </w:r>
      <w:proofErr w:type="spellEnd"/>
      <w:r w:rsidR="00F4652E">
        <w:t xml:space="preserve"> </w:t>
      </w:r>
      <w:proofErr w:type="spellStart"/>
      <w:r w:rsidR="00F4652E">
        <w:t>Yö</w:t>
      </w:r>
      <w:r w:rsidR="00975281">
        <w:t>netmeliği’nin</w:t>
      </w:r>
      <w:proofErr w:type="spellEnd"/>
      <w:r w:rsidR="00975281">
        <w:t xml:space="preserve"> 14. </w:t>
      </w:r>
      <w:proofErr w:type="spellStart"/>
      <w:proofErr w:type="gramStart"/>
      <w:r w:rsidR="00975281">
        <w:t>maddesin</w:t>
      </w:r>
      <w:r w:rsidR="004F694E">
        <w:t>de</w:t>
      </w:r>
      <w:proofErr w:type="spellEnd"/>
      <w:proofErr w:type="gramEnd"/>
      <w:r w:rsidR="00F4652E">
        <w:t xml:space="preserve"> </w:t>
      </w:r>
      <w:proofErr w:type="spellStart"/>
      <w:r w:rsidR="00F4652E">
        <w:t>belirtilen</w:t>
      </w:r>
      <w:proofErr w:type="spellEnd"/>
      <w:r w:rsidR="00F4652E">
        <w:t xml:space="preserve"> </w:t>
      </w:r>
      <w:proofErr w:type="spellStart"/>
      <w:r w:rsidR="00F4652E">
        <w:t>hususlara</w:t>
      </w:r>
      <w:proofErr w:type="spellEnd"/>
      <w:r w:rsidR="00F4652E">
        <w:t xml:space="preserve"> </w:t>
      </w:r>
      <w:proofErr w:type="spellStart"/>
      <w:r w:rsidR="00F4652E">
        <w:t>ilaveten</w:t>
      </w:r>
      <w:proofErr w:type="spellEnd"/>
      <w:r w:rsidR="00F4652E">
        <w:t xml:space="preserve"> </w:t>
      </w:r>
      <w:proofErr w:type="spellStart"/>
      <w:r w:rsidR="00F4652E">
        <w:t>Bölüm</w:t>
      </w:r>
      <w:proofErr w:type="spellEnd"/>
      <w:r w:rsidR="00F4652E">
        <w:t xml:space="preserve"> </w:t>
      </w:r>
      <w:proofErr w:type="spellStart"/>
      <w:r w:rsidR="00F4652E">
        <w:t>B</w:t>
      </w:r>
      <w:r w:rsidR="004F694E">
        <w:t>aşkanının</w:t>
      </w:r>
      <w:proofErr w:type="spellEnd"/>
      <w:r w:rsidR="004F694E">
        <w:t xml:space="preserve"> </w:t>
      </w:r>
      <w:proofErr w:type="spellStart"/>
      <w:r w:rsidR="004F694E">
        <w:t>görev</w:t>
      </w:r>
      <w:proofErr w:type="spellEnd"/>
      <w:r w:rsidR="004F694E">
        <w:t xml:space="preserve">, </w:t>
      </w:r>
      <w:proofErr w:type="spellStart"/>
      <w:r w:rsidR="004F694E">
        <w:t>yetki</w:t>
      </w:r>
      <w:proofErr w:type="spellEnd"/>
      <w:r w:rsidR="004F694E">
        <w:t xml:space="preserve"> </w:t>
      </w:r>
      <w:proofErr w:type="spellStart"/>
      <w:r w:rsidR="004F694E">
        <w:t>ve</w:t>
      </w:r>
      <w:proofErr w:type="spellEnd"/>
      <w:r w:rsidR="004F694E">
        <w:t xml:space="preserve"> </w:t>
      </w:r>
      <w:proofErr w:type="spellStart"/>
      <w:r w:rsidR="004F694E">
        <w:t>sorumlulukları</w:t>
      </w:r>
      <w:proofErr w:type="spellEnd"/>
      <w:r w:rsidR="004F694E">
        <w:t xml:space="preserve"> </w:t>
      </w:r>
      <w:proofErr w:type="spellStart"/>
      <w:r w:rsidR="004F694E">
        <w:t>şunlardır</w:t>
      </w:r>
      <w:proofErr w:type="spellEnd"/>
      <w:r w:rsidR="004F694E">
        <w:t>:</w:t>
      </w:r>
    </w:p>
    <w:p w:rsidR="00212C07" w:rsidRDefault="00212C07" w:rsidP="00F4652E">
      <w:pPr>
        <w:pStyle w:val="GvdeMetni"/>
        <w:spacing w:before="4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B</w:t>
      </w:r>
      <w:r w:rsidR="00A913B2">
        <w:t>ölüm</w:t>
      </w:r>
      <w:proofErr w:type="spellEnd"/>
      <w:r w:rsidR="00A913B2">
        <w:t xml:space="preserve"> </w:t>
      </w:r>
      <w:proofErr w:type="spellStart"/>
      <w:r w:rsidR="00A913B2">
        <w:t>kurullarına</w:t>
      </w:r>
      <w:proofErr w:type="spellEnd"/>
      <w:r w:rsidR="00A913B2">
        <w:t xml:space="preserve"> </w:t>
      </w:r>
      <w:proofErr w:type="spellStart"/>
      <w:r w:rsidR="00A913B2">
        <w:t>başkanlık</w:t>
      </w:r>
      <w:proofErr w:type="spellEnd"/>
      <w:r w:rsidR="00A913B2"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 xml:space="preserve">.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rPr>
          <w:spacing w:val="-10"/>
        </w:rPr>
        <w:t xml:space="preserve"> </w:t>
      </w:r>
      <w:proofErr w:type="spellStart"/>
      <w:r w:rsidR="00A913B2">
        <w:t>yapar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Fakültenin</w:t>
      </w:r>
      <w:proofErr w:type="spellEnd"/>
      <w:r>
        <w:t xml:space="preserve"> </w:t>
      </w:r>
      <w:proofErr w:type="spellStart"/>
      <w:r>
        <w:t>misyon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vizyonunun</w:t>
      </w:r>
      <w:proofErr w:type="spellEnd"/>
      <w:r>
        <w:t xml:space="preserve"> </w:t>
      </w:r>
      <w:proofErr w:type="spellStart"/>
      <w:r>
        <w:t>gerçekleştirilmesini</w:t>
      </w:r>
      <w:proofErr w:type="spellEnd"/>
      <w:r>
        <w:rPr>
          <w:spacing w:val="-7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F4652E" w:rsidRDefault="00F4652E" w:rsidP="00F4652E">
      <w:pPr>
        <w:pStyle w:val="ListeParagraf"/>
      </w:pPr>
    </w:p>
    <w:p w:rsidR="00F4652E" w:rsidRDefault="00F4652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:rsidR="00212C07" w:rsidRDefault="00212C07" w:rsidP="00F4652E">
      <w:pPr>
        <w:pStyle w:val="GvdeMetni"/>
        <w:spacing w:before="11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Bölümün</w:t>
      </w:r>
      <w:proofErr w:type="spellEnd"/>
      <w:r>
        <w:t xml:space="preserve"> </w:t>
      </w:r>
      <w:proofErr w:type="spellStart"/>
      <w:r>
        <w:t>ihtiyaçlarını</w:t>
      </w:r>
      <w:proofErr w:type="spellEnd"/>
      <w:r>
        <w:t xml:space="preserve"> </w:t>
      </w:r>
      <w:proofErr w:type="spellStart"/>
      <w:r>
        <w:t>Dekanlık</w:t>
      </w:r>
      <w:proofErr w:type="spellEnd"/>
      <w:r>
        <w:t xml:space="preserve"> </w:t>
      </w:r>
      <w:proofErr w:type="spellStart"/>
      <w:r>
        <w:t>Makamına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8"/>
        </w:rPr>
        <w:t xml:space="preserve"> </w:t>
      </w:r>
      <w:proofErr w:type="spellStart"/>
      <w:r w:rsidR="00A913B2">
        <w:t>bildirir</w:t>
      </w:r>
      <w:proofErr w:type="spellEnd"/>
      <w:r>
        <w:t>.</w:t>
      </w:r>
    </w:p>
    <w:p w:rsidR="00212C07" w:rsidRDefault="00212C07" w:rsidP="00F4652E">
      <w:pPr>
        <w:pStyle w:val="GvdeMetni"/>
        <w:spacing w:before="2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218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Dekanlığı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yazışmanın</w:t>
      </w:r>
      <w:proofErr w:type="spellEnd"/>
      <w:r>
        <w:t xml:space="preserve"> </w:t>
      </w:r>
      <w:proofErr w:type="spellStart"/>
      <w:r>
        <w:t>sağlıklı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rPr>
          <w:spacing w:val="-15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Bölüme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dalları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eşgüdümü</w:t>
      </w:r>
      <w:proofErr w:type="spellEnd"/>
      <w:r>
        <w:rPr>
          <w:spacing w:val="-6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5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76"/>
        </w:tabs>
        <w:spacing w:line="237" w:lineRule="auto"/>
        <w:ind w:left="220" w:right="218" w:firstLine="0"/>
        <w:jc w:val="both"/>
      </w:pPr>
      <w:proofErr w:type="spellStart"/>
      <w:r>
        <w:t>Bölümüne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elemanlarının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sürelerinin</w:t>
      </w:r>
      <w:proofErr w:type="spellEnd"/>
      <w:r>
        <w:t xml:space="preserve"> </w:t>
      </w:r>
      <w:proofErr w:type="spellStart"/>
      <w:r>
        <w:t>uzatılmasında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görüşünü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Dekanlık</w:t>
      </w:r>
      <w:proofErr w:type="spellEnd"/>
      <w:r>
        <w:t xml:space="preserve"> </w:t>
      </w:r>
      <w:proofErr w:type="spellStart"/>
      <w:r>
        <w:t>Makamına</w:t>
      </w:r>
      <w:proofErr w:type="spellEnd"/>
      <w:r>
        <w:rPr>
          <w:spacing w:val="-2"/>
        </w:rPr>
        <w:t xml:space="preserve"> </w:t>
      </w:r>
      <w:proofErr w:type="spellStart"/>
      <w:r w:rsidR="00A913B2">
        <w:t>bildirir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Bölümün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dağılımının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dengeli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rPr>
          <w:spacing w:val="-15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Bölümde</w:t>
      </w:r>
      <w:proofErr w:type="spellEnd"/>
      <w:r>
        <w:t xml:space="preserve"> </w:t>
      </w:r>
      <w:proofErr w:type="spellStart"/>
      <w:r>
        <w:t>eğitim-öğretimin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sürdürülmesini</w:t>
      </w:r>
      <w:proofErr w:type="spellEnd"/>
      <w:r>
        <w:rPr>
          <w:spacing w:val="-9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386B31">
      <w:pPr>
        <w:pStyle w:val="ListeParagraf"/>
        <w:numPr>
          <w:ilvl w:val="0"/>
          <w:numId w:val="2"/>
        </w:numPr>
        <w:ind w:right="218"/>
        <w:jc w:val="both"/>
      </w:pPr>
      <w:proofErr w:type="spellStart"/>
      <w:r>
        <w:t>Bölümü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Toplantılarına</w:t>
      </w:r>
      <w:proofErr w:type="spellEnd"/>
      <w:r>
        <w:rPr>
          <w:spacing w:val="-6"/>
        </w:rPr>
        <w:t xml:space="preserve"> </w:t>
      </w:r>
      <w:proofErr w:type="spellStart"/>
      <w:r w:rsidR="00A913B2">
        <w:t>katılır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Bölümde</w:t>
      </w:r>
      <w:proofErr w:type="spellEnd"/>
      <w:r>
        <w:t xml:space="preserve"> </w:t>
      </w:r>
      <w:proofErr w:type="spellStart"/>
      <w:r>
        <w:t>görevli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elemanlarının</w:t>
      </w:r>
      <w:proofErr w:type="spellEnd"/>
      <w:r>
        <w:t xml:space="preserve"> </w:t>
      </w:r>
      <w:proofErr w:type="spellStart"/>
      <w:r>
        <w:t>görev</w:t>
      </w:r>
      <w:r w:rsidR="00A913B2">
        <w:t>lerini</w:t>
      </w:r>
      <w:proofErr w:type="spellEnd"/>
      <w:r w:rsidR="00A913B2">
        <w:t xml:space="preserve"> </w:t>
      </w:r>
      <w:proofErr w:type="spellStart"/>
      <w:r w:rsidR="00A913B2">
        <w:t>yapıp</w:t>
      </w:r>
      <w:proofErr w:type="spellEnd"/>
      <w:r w:rsidR="00A913B2">
        <w:t xml:space="preserve"> </w:t>
      </w:r>
      <w:proofErr w:type="spellStart"/>
      <w:r w:rsidR="00A913B2">
        <w:t>yapmalarını</w:t>
      </w:r>
      <w:proofErr w:type="spellEnd"/>
      <w:r w:rsidR="00A913B2">
        <w:t xml:space="preserve"> </w:t>
      </w:r>
      <w:proofErr w:type="spellStart"/>
      <w:r w:rsidR="00A913B2">
        <w:t>izler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 w:rsidR="00A913B2">
        <w:t>denetler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programlarının</w:t>
      </w:r>
      <w:proofErr w:type="spellEnd"/>
      <w:r>
        <w:t xml:space="preserve"> </w:t>
      </w:r>
      <w:proofErr w:type="spellStart"/>
      <w:r>
        <w:t>hazırlanmasını</w:t>
      </w:r>
      <w:proofErr w:type="spellEnd"/>
      <w:r>
        <w:t xml:space="preserve">, </w:t>
      </w:r>
      <w:proofErr w:type="spellStart"/>
      <w:r>
        <w:t>sınavların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rPr>
          <w:spacing w:val="-9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1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çizelgelerinin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hazırlanmasını</w:t>
      </w:r>
      <w:proofErr w:type="spellEnd"/>
      <w:r>
        <w:rPr>
          <w:spacing w:val="-6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91"/>
        </w:tabs>
        <w:ind w:left="220" w:right="218" w:firstLine="0"/>
        <w:jc w:val="both"/>
      </w:pPr>
      <w:proofErr w:type="spellStart"/>
      <w:r>
        <w:t>Öğrencilerin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du</w:t>
      </w:r>
      <w:r w:rsidR="00A913B2">
        <w:t>rumlarını</w:t>
      </w:r>
      <w:proofErr w:type="spellEnd"/>
      <w:r w:rsidR="00A913B2">
        <w:t xml:space="preserve"> </w:t>
      </w:r>
      <w:proofErr w:type="spellStart"/>
      <w:r w:rsidR="00A913B2">
        <w:t>izler</w:t>
      </w:r>
      <w:proofErr w:type="spellEnd"/>
      <w:r>
        <w:t xml:space="preserve">.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öğrencilerinin</w:t>
      </w:r>
      <w:proofErr w:type="spellEnd"/>
      <w:r>
        <w:t xml:space="preserve"> </w:t>
      </w:r>
      <w:proofErr w:type="spellStart"/>
      <w:r>
        <w:t>eğitim-öğretime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 w:rsidR="00A913B2">
        <w:t>sorunlarıyla</w:t>
      </w:r>
      <w:proofErr w:type="spellEnd"/>
      <w:r w:rsidR="00A913B2">
        <w:t xml:space="preserve"> </w:t>
      </w:r>
      <w:proofErr w:type="spellStart"/>
      <w:r w:rsidR="00A913B2">
        <w:t>yakından</w:t>
      </w:r>
      <w:proofErr w:type="spellEnd"/>
      <w:r w:rsidR="00A913B2">
        <w:t xml:space="preserve"> </w:t>
      </w:r>
      <w:proofErr w:type="spellStart"/>
      <w:r w:rsidR="00A913B2">
        <w:t>ilgilenir</w:t>
      </w:r>
      <w:proofErr w:type="spellEnd"/>
      <w:r>
        <w:t xml:space="preserve">, </w:t>
      </w:r>
      <w:proofErr w:type="spellStart"/>
      <w:r>
        <w:t>gerekirse</w:t>
      </w:r>
      <w:proofErr w:type="spellEnd"/>
      <w:r>
        <w:t xml:space="preserve"> </w:t>
      </w:r>
      <w:proofErr w:type="spellStart"/>
      <w:r>
        <w:t>toplantılar</w:t>
      </w:r>
      <w:proofErr w:type="spellEnd"/>
      <w:r>
        <w:rPr>
          <w:spacing w:val="-4"/>
        </w:rPr>
        <w:t xml:space="preserve"> </w:t>
      </w:r>
      <w:proofErr w:type="spellStart"/>
      <w:r w:rsidR="00A913B2">
        <w:t>yapar</w:t>
      </w:r>
      <w:proofErr w:type="spellEnd"/>
      <w:r>
        <w:t>.</w:t>
      </w:r>
    </w:p>
    <w:p w:rsidR="00212C07" w:rsidRDefault="00212C07" w:rsidP="00F4652E">
      <w:pPr>
        <w:pStyle w:val="GvdeMetni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Bölümün</w:t>
      </w:r>
      <w:proofErr w:type="spellEnd"/>
      <w:r>
        <w:t xml:space="preserve"> </w:t>
      </w:r>
      <w:proofErr w:type="spellStart"/>
      <w:r>
        <w:t>eğitim-öğretimle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taleplerini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Dekanlığa</w:t>
      </w:r>
      <w:proofErr w:type="spellEnd"/>
      <w:r>
        <w:rPr>
          <w:spacing w:val="-8"/>
        </w:rPr>
        <w:t xml:space="preserve"> </w:t>
      </w:r>
      <w:proofErr w:type="spellStart"/>
      <w:r w:rsidR="00A913B2">
        <w:t>iletir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Laboratuvarlarla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tedbirlerinin</w:t>
      </w:r>
      <w:proofErr w:type="spellEnd"/>
      <w:r>
        <w:t xml:space="preserve"> </w:t>
      </w:r>
      <w:proofErr w:type="spellStart"/>
      <w:r>
        <w:t>alınmasını</w:t>
      </w:r>
      <w:proofErr w:type="spellEnd"/>
      <w:r>
        <w:rPr>
          <w:spacing w:val="-2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Bölümün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g</w:t>
      </w:r>
      <w:r w:rsidR="00A913B2">
        <w:t>eliştirme</w:t>
      </w:r>
      <w:proofErr w:type="spellEnd"/>
      <w:r w:rsidR="00A913B2">
        <w:t xml:space="preserve"> </w:t>
      </w:r>
      <w:proofErr w:type="spellStart"/>
      <w:r w:rsidR="00A913B2">
        <w:t>çalışmalarını</w:t>
      </w:r>
      <w:proofErr w:type="spellEnd"/>
      <w:r w:rsidR="00A913B2">
        <w:t xml:space="preserve"> </w:t>
      </w:r>
      <w:proofErr w:type="spellStart"/>
      <w:r w:rsidR="00A913B2">
        <w:t>yürütür</w:t>
      </w:r>
      <w:proofErr w:type="spellEnd"/>
      <w:r>
        <w:t xml:space="preserve">, </w:t>
      </w:r>
      <w:proofErr w:type="spellStart"/>
      <w:r>
        <w:t>raporları</w:t>
      </w:r>
      <w:proofErr w:type="spellEnd"/>
      <w:r>
        <w:t xml:space="preserve"> </w:t>
      </w:r>
      <w:proofErr w:type="spellStart"/>
      <w:r>
        <w:t>Dekanlığa</w:t>
      </w:r>
      <w:proofErr w:type="spellEnd"/>
      <w:r>
        <w:rPr>
          <w:spacing w:val="-7"/>
        </w:rPr>
        <w:t xml:space="preserve"> </w:t>
      </w:r>
      <w:proofErr w:type="spellStart"/>
      <w:r w:rsidR="00A913B2">
        <w:t>sunar</w:t>
      </w:r>
      <w:proofErr w:type="spellEnd"/>
      <w:r>
        <w:t>.</w:t>
      </w:r>
    </w:p>
    <w:p w:rsidR="00212C07" w:rsidRDefault="00212C07" w:rsidP="00F4652E">
      <w:pPr>
        <w:pStyle w:val="GvdeMetni"/>
        <w:spacing w:before="5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81"/>
        </w:tabs>
        <w:spacing w:line="237" w:lineRule="auto"/>
        <w:ind w:left="220" w:right="218" w:firstLine="0"/>
        <w:jc w:val="both"/>
      </w:pPr>
      <w:proofErr w:type="spellStart"/>
      <w:r>
        <w:t>Eğitim-öğretimin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araştırmaların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etkili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gerçekleşmesi</w:t>
      </w:r>
      <w:proofErr w:type="spellEnd"/>
      <w:r>
        <w:t xml:space="preserve"> </w:t>
      </w:r>
      <w:proofErr w:type="spellStart"/>
      <w:r>
        <w:t>amacına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bölümdeki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ortamının</w:t>
      </w:r>
      <w:proofErr w:type="spellEnd"/>
      <w:r>
        <w:t xml:space="preserve"> </w:t>
      </w:r>
      <w:proofErr w:type="spellStart"/>
      <w:r>
        <w:t>oluşmasına</w:t>
      </w:r>
      <w:proofErr w:type="spellEnd"/>
      <w:r>
        <w:rPr>
          <w:spacing w:val="-12"/>
        </w:rPr>
        <w:t xml:space="preserve"> </w:t>
      </w:r>
      <w:proofErr w:type="spellStart"/>
      <w:r w:rsidR="00A913B2">
        <w:t>çalışır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rPr>
          <w:spacing w:val="-8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tabs>
          <w:tab w:val="left" w:pos="566"/>
        </w:tabs>
        <w:ind w:right="218"/>
        <w:jc w:val="both"/>
      </w:pPr>
    </w:p>
    <w:p w:rsidR="00F4652E" w:rsidRDefault="00F4652E"/>
    <w:p w:rsidR="00F4652E" w:rsidRDefault="00F4652E">
      <w:pPr>
        <w:sectPr w:rsidR="00F4652E" w:rsidSect="00F4652E">
          <w:type w:val="continuous"/>
          <w:pgSz w:w="11910" w:h="16840"/>
          <w:pgMar w:top="426" w:right="5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212C07" w:rsidRDefault="00A4315E">
      <w:pPr>
        <w:pStyle w:val="GvdeMetni"/>
        <w:rPr>
          <w:sz w:val="18"/>
        </w:rPr>
      </w:pPr>
      <w:r>
        <w:rPr>
          <w:noProof/>
          <w:lang w:val="tr-TR" w:eastAsia="tr-TR"/>
        </w:rPr>
        <w:lastRenderedPageBreak/>
        <w:pict>
          <v:group id="Group 2" o:spid="_x0000_s1031" style="position:absolute;margin-left:30.3pt;margin-top:36pt;width:531.25pt;height:598.55pt;z-index:-251869184;mso-position-horizontal-relative:page;mso-position-vertical-relative:page" coordorigin="605,720" coordsize="10625,1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">
            <v:line id="Line 6" o:spid="_x0000_s1035" style="position:absolute;visibility:visible" from="615,725" to="11219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<v:line id="Line 5" o:spid="_x0000_s1034" style="position:absolute;visibility:visible" from="610,720" to="610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<v:line id="Line 4" o:spid="_x0000_s1033" style="position:absolute;visibility:visible" from="615,11478" to="11219,11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<v:line id="Line 3" o:spid="_x0000_s1032" style="position:absolute;visibility:visible" from="11225,720" to="11225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w10:wrap anchorx="page" anchory="page"/>
          </v:group>
        </w:pict>
      </w:r>
    </w:p>
    <w:p w:rsidR="00F4652E" w:rsidRDefault="00F4652E" w:rsidP="00F4652E">
      <w:pPr>
        <w:pStyle w:val="ListeParagraf"/>
        <w:numPr>
          <w:ilvl w:val="0"/>
          <w:numId w:val="2"/>
        </w:numPr>
        <w:tabs>
          <w:tab w:val="left" w:pos="566"/>
        </w:tabs>
        <w:ind w:right="218"/>
        <w:jc w:val="both"/>
      </w:pPr>
      <w:proofErr w:type="spellStart"/>
      <w:r>
        <w:t>Bölümündeki</w:t>
      </w:r>
      <w:proofErr w:type="spellEnd"/>
      <w:r>
        <w:t xml:space="preserve"> </w:t>
      </w:r>
      <w:proofErr w:type="spellStart"/>
      <w:r>
        <w:t>öğrenci-öğretim</w:t>
      </w:r>
      <w:proofErr w:type="spellEnd"/>
      <w:r>
        <w:t xml:space="preserve"> </w:t>
      </w:r>
      <w:proofErr w:type="spellStart"/>
      <w:r>
        <w:t>elemanı</w:t>
      </w:r>
      <w:proofErr w:type="spellEnd"/>
      <w:r>
        <w:t xml:space="preserve"> </w:t>
      </w:r>
      <w:proofErr w:type="spellStart"/>
      <w:r>
        <w:t>ilişkilerinin</w:t>
      </w:r>
      <w:proofErr w:type="spellEnd"/>
      <w:r>
        <w:t xml:space="preserve">, </w:t>
      </w:r>
      <w:proofErr w:type="spellStart"/>
      <w:r>
        <w:t>eğitim-öğretimin</w:t>
      </w:r>
      <w:proofErr w:type="spellEnd"/>
      <w:r>
        <w:t xml:space="preserve"> </w:t>
      </w:r>
      <w:proofErr w:type="spellStart"/>
      <w:r>
        <w:t>amaçları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,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sağlıklı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yürütülmesini</w:t>
      </w:r>
      <w:proofErr w:type="spellEnd"/>
      <w:r>
        <w:rPr>
          <w:spacing w:val="-4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F4652E" w:rsidRDefault="00F4652E" w:rsidP="00F4652E">
      <w:pPr>
        <w:tabs>
          <w:tab w:val="left" w:pos="546"/>
        </w:tabs>
        <w:spacing w:before="56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spacing w:before="56"/>
        <w:ind w:right="218"/>
        <w:jc w:val="both"/>
      </w:pPr>
      <w:proofErr w:type="spellStart"/>
      <w:r>
        <w:t>Ders</w:t>
      </w:r>
      <w:proofErr w:type="spellEnd"/>
      <w:r>
        <w:t xml:space="preserve"> </w:t>
      </w:r>
      <w:proofErr w:type="spellStart"/>
      <w:r>
        <w:t>kayıtlarının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biçimde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danışmanlarla</w:t>
      </w:r>
      <w:proofErr w:type="spellEnd"/>
      <w:r>
        <w:t xml:space="preserve"> </w:t>
      </w:r>
      <w:proofErr w:type="spellStart"/>
      <w:r>
        <w:t>toplantılar</w:t>
      </w:r>
      <w:proofErr w:type="spellEnd"/>
      <w:r>
        <w:rPr>
          <w:spacing w:val="-13"/>
        </w:rPr>
        <w:t xml:space="preserve"> </w:t>
      </w:r>
      <w:proofErr w:type="spellStart"/>
      <w:r w:rsidR="00A913B2">
        <w:t>yapar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Öğretim</w:t>
      </w:r>
      <w:proofErr w:type="spellEnd"/>
      <w:r>
        <w:t xml:space="preserve"> </w:t>
      </w:r>
      <w:proofErr w:type="spellStart"/>
      <w:r>
        <w:t>elemanlarının</w:t>
      </w:r>
      <w:proofErr w:type="spellEnd"/>
      <w:r>
        <w:t xml:space="preserve"> </w:t>
      </w:r>
      <w:proofErr w:type="spellStart"/>
      <w:r>
        <w:t>derslerini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yapmalarını</w:t>
      </w:r>
      <w:proofErr w:type="spellEnd"/>
      <w:r>
        <w:rPr>
          <w:spacing w:val="-5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91"/>
        </w:tabs>
        <w:ind w:right="218"/>
        <w:jc w:val="both"/>
      </w:pPr>
      <w:proofErr w:type="spellStart"/>
      <w:r>
        <w:t>Öğrencilerin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,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dondurma</w:t>
      </w:r>
      <w:proofErr w:type="spellEnd"/>
      <w:r>
        <w:t xml:space="preserve">,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, </w:t>
      </w:r>
      <w:proofErr w:type="spellStart"/>
      <w:r>
        <w:t>dikey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, </w:t>
      </w:r>
      <w:proofErr w:type="spellStart"/>
      <w:r>
        <w:t>muafiyet</w:t>
      </w:r>
      <w:proofErr w:type="spellEnd"/>
      <w:r>
        <w:t xml:space="preserve"> vb. </w:t>
      </w:r>
      <w:proofErr w:type="spellStart"/>
      <w:r>
        <w:t>konul</w:t>
      </w:r>
      <w:r w:rsidR="00A913B2">
        <w:t>arda</w:t>
      </w:r>
      <w:proofErr w:type="spellEnd"/>
      <w:r w:rsidR="00A913B2">
        <w:t xml:space="preserve"> </w:t>
      </w:r>
      <w:proofErr w:type="spellStart"/>
      <w:r w:rsidR="00A913B2">
        <w:t>işlemlerini</w:t>
      </w:r>
      <w:proofErr w:type="spellEnd"/>
      <w:r w:rsidR="00A913B2">
        <w:t xml:space="preserve"> </w:t>
      </w:r>
      <w:proofErr w:type="spellStart"/>
      <w:r w:rsidR="00A913B2">
        <w:t>karara</w:t>
      </w:r>
      <w:proofErr w:type="spellEnd"/>
      <w:r w:rsidR="00A913B2">
        <w:t xml:space="preserve"> </w:t>
      </w:r>
      <w:proofErr w:type="spellStart"/>
      <w:r w:rsidR="00A913B2">
        <w:t>bağlar</w:t>
      </w:r>
      <w:proofErr w:type="spellEnd"/>
      <w:r>
        <w:t>.</w:t>
      </w:r>
    </w:p>
    <w:p w:rsidR="00212C07" w:rsidRDefault="00212C07" w:rsidP="00F4652E">
      <w:pPr>
        <w:pStyle w:val="GvdeMetni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Derslik</w:t>
      </w:r>
      <w:proofErr w:type="spellEnd"/>
      <w:r>
        <w:t xml:space="preserve"> </w:t>
      </w:r>
      <w:proofErr w:type="spellStart"/>
      <w:r>
        <w:t>kapı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Elemanı</w:t>
      </w:r>
      <w:proofErr w:type="spellEnd"/>
      <w:r>
        <w:t xml:space="preserve"> </w:t>
      </w:r>
      <w:proofErr w:type="spellStart"/>
      <w:r>
        <w:t>kapı</w:t>
      </w:r>
      <w:proofErr w:type="spellEnd"/>
      <w:r>
        <w:t xml:space="preserve"> </w:t>
      </w:r>
      <w:proofErr w:type="spellStart"/>
      <w:r>
        <w:t>programlarının</w:t>
      </w:r>
      <w:proofErr w:type="spellEnd"/>
      <w:r>
        <w:t xml:space="preserve"> </w:t>
      </w:r>
      <w:proofErr w:type="spellStart"/>
      <w:r>
        <w:t>hazırlanmasını</w:t>
      </w:r>
      <w:proofErr w:type="spellEnd"/>
      <w:r>
        <w:rPr>
          <w:spacing w:val="-11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kontenjanlarının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çalışmalar</w:t>
      </w:r>
      <w:proofErr w:type="spellEnd"/>
      <w:r>
        <w:rPr>
          <w:spacing w:val="-9"/>
        </w:rPr>
        <w:t xml:space="preserve"> </w:t>
      </w:r>
      <w:proofErr w:type="spellStart"/>
      <w:r w:rsidR="00A913B2">
        <w:t>yapar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programlarındaki</w:t>
      </w:r>
      <w:proofErr w:type="spellEnd"/>
      <w:r>
        <w:t xml:space="preserve"> 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</w:t>
      </w:r>
      <w:r w:rsidR="00A913B2">
        <w:t>lenmesini</w:t>
      </w:r>
      <w:proofErr w:type="spellEnd"/>
      <w:r w:rsidR="00A913B2">
        <w:t xml:space="preserve"> </w:t>
      </w:r>
      <w:proofErr w:type="spellStart"/>
      <w:r w:rsidR="00A913B2">
        <w:t>sağlar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Bölümün</w:t>
      </w:r>
      <w:proofErr w:type="spellEnd"/>
      <w:r>
        <w:t xml:space="preserve"> ERASMUS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Farabi</w:t>
      </w:r>
      <w:proofErr w:type="spellEnd"/>
      <w:r>
        <w:t xml:space="preserve"> </w:t>
      </w:r>
      <w:proofErr w:type="spellStart"/>
      <w:r>
        <w:t>programlarının</w:t>
      </w:r>
      <w:proofErr w:type="spellEnd"/>
      <w:r>
        <w:t xml:space="preserve"> </w:t>
      </w:r>
      <w:proofErr w:type="spellStart"/>
      <w:r>
        <w:t>planlanmasını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yürütülmesini</w:t>
      </w:r>
      <w:proofErr w:type="spellEnd"/>
      <w:r>
        <w:rPr>
          <w:spacing w:val="-4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91"/>
        </w:tabs>
        <w:ind w:right="218"/>
        <w:jc w:val="both"/>
      </w:pPr>
      <w:r>
        <w:t xml:space="preserve">Her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Bölümün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yıldaki</w:t>
      </w:r>
      <w:proofErr w:type="spell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</w:t>
      </w:r>
      <w:r w:rsidR="00F4652E">
        <w:t>lecek</w:t>
      </w:r>
      <w:proofErr w:type="spellEnd"/>
      <w:r w:rsidR="00F4652E">
        <w:t xml:space="preserve"> </w:t>
      </w:r>
      <w:proofErr w:type="spellStart"/>
      <w:r w:rsidR="00F4652E">
        <w:t>yıl</w:t>
      </w:r>
      <w:proofErr w:type="spellEnd"/>
      <w:r w:rsidR="00F4652E">
        <w:t xml:space="preserve"> </w:t>
      </w:r>
      <w:proofErr w:type="spellStart"/>
      <w:r w:rsidR="00F4652E">
        <w:t>için</w:t>
      </w:r>
      <w:proofErr w:type="spellEnd"/>
      <w:r w:rsidR="00F4652E">
        <w:t xml:space="preserve"> </w:t>
      </w:r>
      <w:proofErr w:type="spellStart"/>
      <w:r w:rsidR="00F4652E">
        <w:t>çalışma</w:t>
      </w:r>
      <w:proofErr w:type="spellEnd"/>
      <w:r w:rsidR="00F4652E">
        <w:t xml:space="preserve"> </w:t>
      </w:r>
      <w:proofErr w:type="spellStart"/>
      <w:r w:rsidR="00F4652E">
        <w:t>plânını</w:t>
      </w:r>
      <w:proofErr w:type="spellEnd"/>
      <w:r w:rsidR="00F4652E">
        <w:t xml:space="preserve"> </w:t>
      </w:r>
      <w:proofErr w:type="spellStart"/>
      <w:r w:rsidR="00F4652E">
        <w:t>D</w:t>
      </w:r>
      <w:r>
        <w:t>ekana</w:t>
      </w:r>
      <w:proofErr w:type="spellEnd"/>
      <w:r>
        <w:rPr>
          <w:spacing w:val="-5"/>
        </w:rPr>
        <w:t xml:space="preserve"> </w:t>
      </w:r>
      <w:proofErr w:type="spellStart"/>
      <w:r w:rsidR="00A913B2">
        <w:t>sunar</w:t>
      </w:r>
      <w:proofErr w:type="spellEnd"/>
      <w:r>
        <w:t>.</w:t>
      </w:r>
    </w:p>
    <w:p w:rsidR="00212C07" w:rsidRDefault="00212C07" w:rsidP="00F4652E">
      <w:pPr>
        <w:pStyle w:val="GvdeMetni"/>
        <w:ind w:right="218"/>
        <w:jc w:val="both"/>
      </w:pPr>
    </w:p>
    <w:p w:rsidR="00212C07" w:rsidRDefault="004F694E" w:rsidP="00A913B2">
      <w:pPr>
        <w:pStyle w:val="ListeParagraf"/>
        <w:numPr>
          <w:ilvl w:val="0"/>
          <w:numId w:val="2"/>
        </w:numPr>
        <w:tabs>
          <w:tab w:val="left" w:pos="606"/>
        </w:tabs>
        <w:ind w:right="218"/>
        <w:jc w:val="both"/>
      </w:pPr>
      <w:proofErr w:type="spellStart"/>
      <w:r>
        <w:t>Bölümdeki</w:t>
      </w:r>
      <w:proofErr w:type="spellEnd"/>
      <w:r>
        <w:rPr>
          <w:spacing w:val="6"/>
        </w:rPr>
        <w:t xml:space="preserve"> </w:t>
      </w:r>
      <w:proofErr w:type="spellStart"/>
      <w:r>
        <w:t>sınıfların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dersliklerin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çalışma</w:t>
      </w:r>
      <w:proofErr w:type="spellEnd"/>
      <w:r>
        <w:rPr>
          <w:spacing w:val="12"/>
        </w:rPr>
        <w:t xml:space="preserve"> </w:t>
      </w:r>
      <w:proofErr w:type="spellStart"/>
      <w:r>
        <w:t>odalarının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atölyelerin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laboratuvarların</w:t>
      </w:r>
      <w:proofErr w:type="spellEnd"/>
      <w:r>
        <w:rPr>
          <w:spacing w:val="7"/>
        </w:rPr>
        <w:t xml:space="preserve"> </w:t>
      </w:r>
      <w:proofErr w:type="spellStart"/>
      <w:r>
        <w:t>ve</w:t>
      </w:r>
      <w:proofErr w:type="spellEnd"/>
      <w:r>
        <w:rPr>
          <w:spacing w:val="9"/>
        </w:rPr>
        <w:t xml:space="preserve"> </w:t>
      </w:r>
      <w:proofErr w:type="spellStart"/>
      <w:r>
        <w:t>ders</w:t>
      </w:r>
      <w:proofErr w:type="spellEnd"/>
      <w:r>
        <w:rPr>
          <w:spacing w:val="12"/>
        </w:rPr>
        <w:t xml:space="preserve"> </w:t>
      </w:r>
      <w:proofErr w:type="spellStart"/>
      <w:r>
        <w:t>araç-gereçlerinin</w:t>
      </w:r>
      <w:proofErr w:type="spellEnd"/>
      <w:r w:rsidR="00A913B2">
        <w:t xml:space="preserve"> </w:t>
      </w:r>
      <w:proofErr w:type="spellStart"/>
      <w:r>
        <w:t>korunmasını</w:t>
      </w:r>
      <w:proofErr w:type="spellEnd"/>
      <w:r>
        <w:t xml:space="preserve">, </w:t>
      </w:r>
      <w:proofErr w:type="spellStart"/>
      <w:r>
        <w:t>verimli</w:t>
      </w:r>
      <w:proofErr w:type="spellEnd"/>
      <w:r>
        <w:t xml:space="preserve">, </w:t>
      </w:r>
      <w:proofErr w:type="spellStart"/>
      <w:r>
        <w:t>etkili</w:t>
      </w:r>
      <w:proofErr w:type="spellEnd"/>
      <w:r>
        <w:t xml:space="preserve">,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temi</w:t>
      </w:r>
      <w:r w:rsidR="00A913B2">
        <w:t>z</w:t>
      </w:r>
      <w:proofErr w:type="spellEnd"/>
      <w:r w:rsidR="00A913B2">
        <w:t xml:space="preserve"> </w:t>
      </w:r>
      <w:proofErr w:type="spellStart"/>
      <w:r w:rsidR="00A913B2">
        <w:t>olarak</w:t>
      </w:r>
      <w:proofErr w:type="spellEnd"/>
      <w:r w:rsidR="00A913B2">
        <w:t xml:space="preserve"> </w:t>
      </w:r>
      <w:proofErr w:type="spellStart"/>
      <w:r w:rsidR="00A913B2">
        <w:t>kullanılmasını</w:t>
      </w:r>
      <w:proofErr w:type="spellEnd"/>
      <w:r w:rsidR="00A913B2"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9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71"/>
        </w:tabs>
        <w:spacing w:before="1"/>
        <w:ind w:right="218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öğrencilerinin</w:t>
      </w:r>
      <w:proofErr w:type="spellEnd"/>
      <w:r>
        <w:t xml:space="preserve"> </w:t>
      </w:r>
      <w:proofErr w:type="spellStart"/>
      <w:r>
        <w:t>kültürel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etkinlik</w:t>
      </w:r>
      <w:r w:rsidR="00A913B2">
        <w:t>ler</w:t>
      </w:r>
      <w:proofErr w:type="spellEnd"/>
      <w:r w:rsidR="00A913B2">
        <w:t xml:space="preserve"> </w:t>
      </w:r>
      <w:proofErr w:type="spellStart"/>
      <w:r w:rsidR="00A913B2">
        <w:t>düzenlemelerini</w:t>
      </w:r>
      <w:proofErr w:type="spellEnd"/>
      <w:r w:rsidR="00A913B2">
        <w:t xml:space="preserve"> </w:t>
      </w:r>
      <w:proofErr w:type="spellStart"/>
      <w:r w:rsidR="00A913B2">
        <w:t>teşvik</w:t>
      </w:r>
      <w:proofErr w:type="spellEnd"/>
      <w:r w:rsidR="00A913B2"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rPr>
          <w:spacing w:val="-1"/>
        </w:rPr>
        <w:t xml:space="preserve"> </w:t>
      </w:r>
      <w:proofErr w:type="spellStart"/>
      <w:r w:rsidR="00A913B2">
        <w:t>olur</w:t>
      </w:r>
      <w:proofErr w:type="spellEnd"/>
      <w:r>
        <w:t>.</w:t>
      </w:r>
    </w:p>
    <w:p w:rsidR="00212C07" w:rsidRDefault="00212C07" w:rsidP="00F4652E">
      <w:pPr>
        <w:pStyle w:val="GvdeMetni"/>
        <w:spacing w:before="11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86"/>
        </w:tabs>
        <w:spacing w:before="1"/>
        <w:ind w:right="218"/>
        <w:jc w:val="both"/>
      </w:pPr>
      <w:proofErr w:type="spellStart"/>
      <w:r>
        <w:t>Bölümün</w:t>
      </w:r>
      <w:proofErr w:type="spellEnd"/>
      <w:r>
        <w:t xml:space="preserve"> her </w:t>
      </w:r>
      <w:proofErr w:type="spellStart"/>
      <w:r>
        <w:t>düzeydeki</w:t>
      </w:r>
      <w:proofErr w:type="spell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araştırmalarından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bölümle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faaliyetin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yürütülmesini</w:t>
      </w:r>
      <w:proofErr w:type="spellEnd"/>
      <w:r>
        <w:t xml:space="preserve">, </w:t>
      </w:r>
      <w:proofErr w:type="spellStart"/>
      <w:r>
        <w:t>kaynakların</w:t>
      </w:r>
      <w:proofErr w:type="spellEnd"/>
      <w:r>
        <w:t xml:space="preserve"> </w:t>
      </w:r>
      <w:proofErr w:type="spellStart"/>
      <w:r>
        <w:t>etkili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biçimde</w:t>
      </w:r>
      <w:proofErr w:type="spellEnd"/>
      <w:r>
        <w:t xml:space="preserve"> </w:t>
      </w:r>
      <w:proofErr w:type="spellStart"/>
      <w:r>
        <w:t>kullanılmasını</w:t>
      </w:r>
      <w:proofErr w:type="spellEnd"/>
      <w:r>
        <w:rPr>
          <w:spacing w:val="-4"/>
        </w:rPr>
        <w:t xml:space="preserve"> </w:t>
      </w:r>
      <w:proofErr w:type="spellStart"/>
      <w:r w:rsidR="00A913B2">
        <w:t>sağlar</w:t>
      </w:r>
      <w:proofErr w:type="spellEnd"/>
      <w:r>
        <w:t>.</w:t>
      </w:r>
    </w:p>
    <w:p w:rsidR="00212C07" w:rsidRDefault="00212C07" w:rsidP="00F4652E">
      <w:pPr>
        <w:pStyle w:val="GvdeMetni"/>
        <w:spacing w:before="4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personelinin</w:t>
      </w:r>
      <w:proofErr w:type="spellEnd"/>
      <w:r>
        <w:t xml:space="preserve">, </w:t>
      </w:r>
      <w:proofErr w:type="spellStart"/>
      <w:r>
        <w:t>görevlendirme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göreve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işlemlerinin</w:t>
      </w:r>
      <w:proofErr w:type="spellEnd"/>
      <w:r>
        <w:t xml:space="preserve"> </w:t>
      </w:r>
      <w:proofErr w:type="spellStart"/>
      <w:r>
        <w:t>takibini</w:t>
      </w:r>
      <w:proofErr w:type="spellEnd"/>
      <w:r>
        <w:rPr>
          <w:spacing w:val="-22"/>
        </w:rPr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46"/>
        </w:tabs>
        <w:ind w:right="218"/>
        <w:jc w:val="both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ortamında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hususların</w:t>
      </w:r>
      <w:proofErr w:type="spellEnd"/>
      <w:r>
        <w:t xml:space="preserve"> </w:t>
      </w:r>
      <w:proofErr w:type="spellStart"/>
      <w:r>
        <w:t>uygulanması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uyarıları</w:t>
      </w:r>
      <w:proofErr w:type="spellEnd"/>
      <w:r>
        <w:rPr>
          <w:spacing w:val="-24"/>
        </w:rPr>
        <w:t xml:space="preserve"> </w:t>
      </w:r>
      <w:proofErr w:type="spellStart"/>
      <w:r w:rsidR="00A913B2">
        <w:t>yapar</w:t>
      </w:r>
      <w:proofErr w:type="spellEnd"/>
      <w:r>
        <w:t>.</w:t>
      </w:r>
    </w:p>
    <w:p w:rsidR="00212C07" w:rsidRDefault="00212C07" w:rsidP="00F4652E">
      <w:pPr>
        <w:pStyle w:val="GvdeMetni"/>
        <w:spacing w:before="11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2"/>
        </w:numPr>
        <w:tabs>
          <w:tab w:val="left" w:pos="591"/>
        </w:tabs>
        <w:ind w:right="218"/>
        <w:jc w:val="both"/>
      </w:pPr>
      <w:proofErr w:type="spellStart"/>
      <w:r>
        <w:t>Bağlı</w:t>
      </w:r>
      <w:proofErr w:type="spellEnd"/>
      <w:r>
        <w:rPr>
          <w:spacing w:val="41"/>
        </w:rPr>
        <w:t xml:space="preserve"> </w:t>
      </w:r>
      <w:proofErr w:type="spellStart"/>
      <w:r>
        <w:t>olduğu</w:t>
      </w:r>
      <w:proofErr w:type="spellEnd"/>
      <w:r>
        <w:rPr>
          <w:spacing w:val="41"/>
        </w:rPr>
        <w:t xml:space="preserve"> </w:t>
      </w:r>
      <w:proofErr w:type="spellStart"/>
      <w:r>
        <w:t>süreç</w:t>
      </w:r>
      <w:proofErr w:type="spellEnd"/>
      <w:r>
        <w:rPr>
          <w:spacing w:val="44"/>
        </w:rPr>
        <w:t xml:space="preserve"> </w:t>
      </w:r>
      <w:proofErr w:type="spellStart"/>
      <w:r>
        <w:t>ile</w:t>
      </w:r>
      <w:proofErr w:type="spellEnd"/>
      <w:r>
        <w:rPr>
          <w:spacing w:val="42"/>
        </w:rPr>
        <w:t xml:space="preserve"> </w:t>
      </w:r>
      <w:proofErr w:type="spellStart"/>
      <w:r>
        <w:t>üst</w:t>
      </w:r>
      <w:proofErr w:type="spellEnd"/>
      <w:r>
        <w:rPr>
          <w:spacing w:val="44"/>
        </w:rPr>
        <w:t xml:space="preserve"> </w:t>
      </w:r>
      <w:proofErr w:type="spellStart"/>
      <w:r>
        <w:t>yöneticileri</w:t>
      </w:r>
      <w:proofErr w:type="spellEnd"/>
      <w:r>
        <w:rPr>
          <w:spacing w:val="41"/>
        </w:rPr>
        <w:t xml:space="preserve"> </w:t>
      </w:r>
      <w:proofErr w:type="spellStart"/>
      <w:r>
        <w:t>tarafından</w:t>
      </w:r>
      <w:proofErr w:type="spellEnd"/>
      <w:r>
        <w:rPr>
          <w:spacing w:val="41"/>
        </w:rPr>
        <w:t xml:space="preserve"> </w:t>
      </w:r>
      <w:proofErr w:type="spellStart"/>
      <w:r>
        <w:t>verilen</w:t>
      </w:r>
      <w:proofErr w:type="spellEnd"/>
      <w:r>
        <w:rPr>
          <w:spacing w:val="42"/>
        </w:rPr>
        <w:t xml:space="preserve"> </w:t>
      </w:r>
      <w:proofErr w:type="spellStart"/>
      <w:r>
        <w:t>diğer</w:t>
      </w:r>
      <w:proofErr w:type="spellEnd"/>
      <w:r>
        <w:rPr>
          <w:spacing w:val="42"/>
        </w:rPr>
        <w:t xml:space="preserve"> </w:t>
      </w:r>
      <w:proofErr w:type="spellStart"/>
      <w:r>
        <w:t>iş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43"/>
        </w:rPr>
        <w:t xml:space="preserve"> </w:t>
      </w:r>
      <w:proofErr w:type="spellStart"/>
      <w:r>
        <w:t>işlemleri</w:t>
      </w:r>
      <w:proofErr w:type="spellEnd"/>
      <w:r>
        <w:rPr>
          <w:spacing w:val="41"/>
        </w:rPr>
        <w:t xml:space="preserve"> </w:t>
      </w:r>
      <w:proofErr w:type="spellStart"/>
      <w:r w:rsidR="00A913B2">
        <w:t>yapar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Görev</w:t>
      </w:r>
      <w:proofErr w:type="spellEnd"/>
      <w:r>
        <w:rPr>
          <w:spacing w:val="44"/>
        </w:rPr>
        <w:t xml:space="preserve"> </w:t>
      </w:r>
      <w:proofErr w:type="spellStart"/>
      <w:r>
        <w:t>alanı</w:t>
      </w:r>
      <w:proofErr w:type="spellEnd"/>
      <w:r>
        <w:rPr>
          <w:spacing w:val="48"/>
        </w:rPr>
        <w:t xml:space="preserve"> </w:t>
      </w:r>
      <w:proofErr w:type="spellStart"/>
      <w:r>
        <w:t>itibariyle</w:t>
      </w:r>
      <w:proofErr w:type="spellEnd"/>
    </w:p>
    <w:p w:rsidR="00212C07" w:rsidRDefault="004F694E" w:rsidP="00F4652E">
      <w:pPr>
        <w:pStyle w:val="GvdeMetni"/>
        <w:spacing w:before="1"/>
        <w:ind w:left="220" w:right="218"/>
        <w:jc w:val="both"/>
      </w:pPr>
      <w:proofErr w:type="spellStart"/>
      <w:proofErr w:type="gramStart"/>
      <w:r>
        <w:t>yürütmekle</w:t>
      </w:r>
      <w:proofErr w:type="spellEnd"/>
      <w:proofErr w:type="gram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getirilmesinden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amirlerine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sorumludur</w:t>
      </w:r>
      <w:proofErr w:type="spellEnd"/>
      <w:r>
        <w:t>.</w:t>
      </w:r>
    </w:p>
    <w:p w:rsidR="00212C07" w:rsidRDefault="00212C07" w:rsidP="00F4652E">
      <w:pPr>
        <w:pStyle w:val="GvdeMetni"/>
        <w:spacing w:before="3"/>
        <w:ind w:right="218"/>
        <w:jc w:val="both"/>
      </w:pPr>
    </w:p>
    <w:p w:rsidR="00212C07" w:rsidRDefault="004F694E" w:rsidP="00F4652E">
      <w:pPr>
        <w:pStyle w:val="ListeParagraf"/>
        <w:numPr>
          <w:ilvl w:val="0"/>
          <w:numId w:val="1"/>
        </w:numPr>
        <w:tabs>
          <w:tab w:val="left" w:pos="546"/>
        </w:tabs>
        <w:ind w:right="218"/>
        <w:jc w:val="both"/>
      </w:pPr>
      <w:proofErr w:type="spellStart"/>
      <w:r>
        <w:t>Üniversite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takvimini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>.</w:t>
      </w:r>
    </w:p>
    <w:p w:rsidR="00212C07" w:rsidRDefault="00212C07" w:rsidP="00F4652E">
      <w:pPr>
        <w:pStyle w:val="GvdeMetni"/>
        <w:spacing w:before="10"/>
        <w:ind w:right="218"/>
        <w:jc w:val="both"/>
        <w:rPr>
          <w:sz w:val="21"/>
        </w:rPr>
      </w:pPr>
    </w:p>
    <w:p w:rsidR="00212C07" w:rsidRDefault="004F694E" w:rsidP="00F4652E">
      <w:pPr>
        <w:pStyle w:val="ListeParagraf"/>
        <w:numPr>
          <w:ilvl w:val="0"/>
          <w:numId w:val="1"/>
        </w:numPr>
        <w:tabs>
          <w:tab w:val="left" w:pos="546"/>
        </w:tabs>
        <w:ind w:right="218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verimliliği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barışı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birimlerle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gayret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 w:rsidR="00A913B2">
        <w:t>eder</w:t>
      </w:r>
      <w:proofErr w:type="spellEnd"/>
      <w:proofErr w:type="gramEnd"/>
      <w:r>
        <w:t>.</w:t>
      </w:r>
    </w:p>
    <w:p w:rsidR="00212C07" w:rsidRDefault="00212C07">
      <w:pPr>
        <w:pStyle w:val="GvdeMetni"/>
        <w:rPr>
          <w:sz w:val="20"/>
        </w:rPr>
      </w:pPr>
    </w:p>
    <w:p w:rsidR="00212C07" w:rsidRDefault="00212C07">
      <w:pPr>
        <w:pStyle w:val="GvdeMetni"/>
        <w:rPr>
          <w:sz w:val="20"/>
        </w:rPr>
      </w:pPr>
    </w:p>
    <w:p w:rsidR="00212C07" w:rsidRDefault="00F4652E">
      <w:pPr>
        <w:pStyle w:val="GvdeMetni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2</w:t>
      </w:r>
    </w:p>
    <w:p w:rsidR="00212C07" w:rsidRDefault="00212C07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F4652E">
        <w:trPr>
          <w:trHeight w:val="270"/>
        </w:trPr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F4652E">
        <w:trPr>
          <w:trHeight w:val="270"/>
        </w:trPr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652E">
        <w:trPr>
          <w:trHeight w:val="265"/>
        </w:trPr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F4652E" w:rsidRPr="0092699B" w:rsidRDefault="00F4652E" w:rsidP="005D66B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07" w:rsidTr="00F4652E">
        <w:trPr>
          <w:trHeight w:val="983"/>
        </w:trPr>
        <w:tc>
          <w:tcPr>
            <w:tcW w:w="5307" w:type="dxa"/>
          </w:tcPr>
          <w:p w:rsidR="00212C07" w:rsidRDefault="004F694E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212C07" w:rsidRDefault="004F694E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212C07">
        <w:trPr>
          <w:trHeight w:val="245"/>
        </w:trPr>
        <w:tc>
          <w:tcPr>
            <w:tcW w:w="10614" w:type="dxa"/>
            <w:gridSpan w:val="2"/>
          </w:tcPr>
          <w:p w:rsidR="00212C07" w:rsidRDefault="004F694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 w:rsidR="00F4652E">
              <w:rPr>
                <w:sz w:val="20"/>
              </w:rPr>
              <w:t>.</w:t>
            </w:r>
          </w:p>
        </w:tc>
      </w:tr>
      <w:tr w:rsidR="00212C07">
        <w:trPr>
          <w:trHeight w:val="270"/>
        </w:trPr>
        <w:tc>
          <w:tcPr>
            <w:tcW w:w="5307" w:type="dxa"/>
          </w:tcPr>
          <w:p w:rsidR="00212C07" w:rsidRDefault="004F694E">
            <w:pPr>
              <w:pStyle w:val="TableParagraph"/>
              <w:spacing w:line="249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212C07" w:rsidRDefault="004F694E">
            <w:pPr>
              <w:pStyle w:val="TableParagraph"/>
              <w:spacing w:line="249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212C07">
        <w:trPr>
          <w:trHeight w:val="445"/>
        </w:trPr>
        <w:tc>
          <w:tcPr>
            <w:tcW w:w="5307" w:type="dxa"/>
          </w:tcPr>
          <w:p w:rsidR="00212C07" w:rsidRDefault="00212C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212C07" w:rsidRDefault="004F694E">
            <w:pPr>
              <w:pStyle w:val="TableParagraph"/>
              <w:spacing w:before="85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4F694E" w:rsidRDefault="004F694E"/>
    <w:sectPr w:rsidR="004F694E" w:rsidSect="00C608E8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34C"/>
    <w:multiLevelType w:val="hybridMultilevel"/>
    <w:tmpl w:val="127A505C"/>
    <w:lvl w:ilvl="0" w:tplc="5896D8DE">
      <w:start w:val="35"/>
      <w:numFmt w:val="decimal"/>
      <w:lvlText w:val="%1."/>
      <w:lvlJc w:val="left"/>
      <w:pPr>
        <w:ind w:left="545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A6E5196">
      <w:numFmt w:val="bullet"/>
      <w:lvlText w:val="•"/>
      <w:lvlJc w:val="left"/>
      <w:pPr>
        <w:ind w:left="1570" w:hanging="326"/>
      </w:pPr>
      <w:rPr>
        <w:rFonts w:hint="default"/>
      </w:rPr>
    </w:lvl>
    <w:lvl w:ilvl="2" w:tplc="6AF6D470">
      <w:numFmt w:val="bullet"/>
      <w:lvlText w:val="•"/>
      <w:lvlJc w:val="left"/>
      <w:pPr>
        <w:ind w:left="2601" w:hanging="326"/>
      </w:pPr>
      <w:rPr>
        <w:rFonts w:hint="default"/>
      </w:rPr>
    </w:lvl>
    <w:lvl w:ilvl="3" w:tplc="65BAF5D6">
      <w:numFmt w:val="bullet"/>
      <w:lvlText w:val="•"/>
      <w:lvlJc w:val="left"/>
      <w:pPr>
        <w:ind w:left="3631" w:hanging="326"/>
      </w:pPr>
      <w:rPr>
        <w:rFonts w:hint="default"/>
      </w:rPr>
    </w:lvl>
    <w:lvl w:ilvl="4" w:tplc="DC4CCF82">
      <w:numFmt w:val="bullet"/>
      <w:lvlText w:val="•"/>
      <w:lvlJc w:val="left"/>
      <w:pPr>
        <w:ind w:left="4662" w:hanging="326"/>
      </w:pPr>
      <w:rPr>
        <w:rFonts w:hint="default"/>
      </w:rPr>
    </w:lvl>
    <w:lvl w:ilvl="5" w:tplc="62584ED2">
      <w:numFmt w:val="bullet"/>
      <w:lvlText w:val="•"/>
      <w:lvlJc w:val="left"/>
      <w:pPr>
        <w:ind w:left="5692" w:hanging="326"/>
      </w:pPr>
      <w:rPr>
        <w:rFonts w:hint="default"/>
      </w:rPr>
    </w:lvl>
    <w:lvl w:ilvl="6" w:tplc="53EE4DD0">
      <w:numFmt w:val="bullet"/>
      <w:lvlText w:val="•"/>
      <w:lvlJc w:val="left"/>
      <w:pPr>
        <w:ind w:left="6723" w:hanging="326"/>
      </w:pPr>
      <w:rPr>
        <w:rFonts w:hint="default"/>
      </w:rPr>
    </w:lvl>
    <w:lvl w:ilvl="7" w:tplc="A190806A">
      <w:numFmt w:val="bullet"/>
      <w:lvlText w:val="•"/>
      <w:lvlJc w:val="left"/>
      <w:pPr>
        <w:ind w:left="7753" w:hanging="326"/>
      </w:pPr>
      <w:rPr>
        <w:rFonts w:hint="default"/>
      </w:rPr>
    </w:lvl>
    <w:lvl w:ilvl="8" w:tplc="DF6AA466">
      <w:numFmt w:val="bullet"/>
      <w:lvlText w:val="•"/>
      <w:lvlJc w:val="left"/>
      <w:pPr>
        <w:ind w:left="8784" w:hanging="326"/>
      </w:pPr>
      <w:rPr>
        <w:rFonts w:hint="default"/>
      </w:rPr>
    </w:lvl>
  </w:abstractNum>
  <w:abstractNum w:abstractNumId="1">
    <w:nsid w:val="46920875"/>
    <w:multiLevelType w:val="hybridMultilevel"/>
    <w:tmpl w:val="2B828330"/>
    <w:lvl w:ilvl="0" w:tplc="EF6A6AF8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F680350A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19BCACD2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6040CD96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93269474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C5C48A50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BC4A085E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6B680962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4DFEA374">
      <w:numFmt w:val="bullet"/>
      <w:lvlText w:val="•"/>
      <w:lvlJc w:val="left"/>
      <w:pPr>
        <w:ind w:left="8764" w:hanging="216"/>
      </w:pPr>
      <w:rPr>
        <w:rFonts w:hint="default"/>
      </w:rPr>
    </w:lvl>
  </w:abstractNum>
  <w:abstractNum w:abstractNumId="2">
    <w:nsid w:val="7ACF25F8"/>
    <w:multiLevelType w:val="hybridMultilevel"/>
    <w:tmpl w:val="6818E5B6"/>
    <w:lvl w:ilvl="0" w:tplc="1A34BAC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F680350A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19BCACD2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6040CD96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93269474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C5C48A50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BC4A085E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6B680962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4DFEA374">
      <w:numFmt w:val="bullet"/>
      <w:lvlText w:val="•"/>
      <w:lvlJc w:val="left"/>
      <w:pPr>
        <w:ind w:left="8764" w:hanging="2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2C07"/>
    <w:rsid w:val="00212C07"/>
    <w:rsid w:val="00386B31"/>
    <w:rsid w:val="004F694E"/>
    <w:rsid w:val="00600933"/>
    <w:rsid w:val="00975281"/>
    <w:rsid w:val="00A4315E"/>
    <w:rsid w:val="00A913B2"/>
    <w:rsid w:val="00AA4D73"/>
    <w:rsid w:val="00BC3FAD"/>
    <w:rsid w:val="00C608E8"/>
    <w:rsid w:val="00E31E9D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08E8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8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08E8"/>
  </w:style>
  <w:style w:type="paragraph" w:styleId="ListeParagraf">
    <w:name w:val="List Paragraph"/>
    <w:basedOn w:val="Normal"/>
    <w:uiPriority w:val="1"/>
    <w:qFormat/>
    <w:rsid w:val="00C608E8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C608E8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F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F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8</cp:revision>
  <dcterms:created xsi:type="dcterms:W3CDTF">2021-03-26T11:54:00Z</dcterms:created>
  <dcterms:modified xsi:type="dcterms:W3CDTF">2021-04-12T11:01:00Z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