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2582"/>
        <w:gridCol w:w="5350"/>
        <w:gridCol w:w="2600"/>
      </w:tblGrid>
      <w:tr w:rsidR="00F908D4">
        <w:trPr>
          <w:trHeight w:val="1410"/>
        </w:trPr>
        <w:tc>
          <w:tcPr>
            <w:tcW w:w="2582" w:type="dxa"/>
          </w:tcPr>
          <w:p w:rsidR="00F908D4" w:rsidRDefault="00F908D4">
            <w:pPr>
              <w:pStyle w:val="TableParagraph"/>
              <w:spacing w:before="7" w:after="1"/>
              <w:ind w:left="0"/>
              <w:rPr>
                <w:rFonts w:ascii="Times New Roman"/>
                <w:sz w:val="9"/>
              </w:rPr>
            </w:pPr>
          </w:p>
          <w:p w:rsidR="00F908D4" w:rsidRDefault="00472579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704087" cy="704088"/>
                  <wp:effectExtent l="0" t="0" r="0" b="0"/>
                  <wp:docPr id="1" name="image1.png" descr="ç.ü logo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7" cy="704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0" w:type="dxa"/>
          </w:tcPr>
          <w:p w:rsidR="00B825BA" w:rsidRPr="005C3D01" w:rsidRDefault="00B825BA" w:rsidP="00B825BA">
            <w:pPr>
              <w:pStyle w:val="TableParagraph"/>
              <w:spacing w:line="234" w:lineRule="exact"/>
              <w:ind w:left="1504" w:right="1457"/>
              <w:jc w:val="center"/>
              <w:rPr>
                <w:rFonts w:ascii="Times New Roman" w:hAnsi="Times New Roman" w:cs="Times New Roman"/>
                <w:b/>
              </w:rPr>
            </w:pPr>
            <w:r w:rsidRPr="005C3D01">
              <w:rPr>
                <w:rFonts w:ascii="Times New Roman" w:hAnsi="Times New Roman" w:cs="Times New Roman"/>
                <w:b/>
              </w:rPr>
              <w:t>T.C.</w:t>
            </w:r>
          </w:p>
          <w:p w:rsidR="00B825BA" w:rsidRPr="005C3D01" w:rsidRDefault="00B825BA" w:rsidP="00B825BA">
            <w:pPr>
              <w:pStyle w:val="TableParagraph"/>
              <w:spacing w:line="242" w:lineRule="auto"/>
              <w:ind w:left="1051" w:right="898" w:firstLine="4"/>
              <w:jc w:val="center"/>
              <w:rPr>
                <w:rFonts w:ascii="Times New Roman" w:hAnsi="Times New Roman" w:cs="Times New Roman"/>
                <w:b/>
              </w:rPr>
            </w:pPr>
            <w:r w:rsidRPr="005C3D01">
              <w:rPr>
                <w:rFonts w:ascii="Times New Roman" w:hAnsi="Times New Roman" w:cs="Times New Roman"/>
                <w:b/>
              </w:rPr>
              <w:t>ÇUKUROVA ÜNİVERSİTESİ</w:t>
            </w:r>
            <w:r w:rsidRPr="005C3D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5C3D01">
              <w:rPr>
                <w:rFonts w:ascii="Times New Roman" w:hAnsi="Times New Roman" w:cs="Times New Roman"/>
                <w:b/>
              </w:rPr>
              <w:t>FEN EDEBİYAT</w:t>
            </w:r>
            <w:r w:rsidRPr="005C3D01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5C3D01">
              <w:rPr>
                <w:rFonts w:ascii="Times New Roman" w:hAnsi="Times New Roman" w:cs="Times New Roman"/>
                <w:b/>
              </w:rPr>
              <w:t>FAKÜLTESİ</w:t>
            </w:r>
          </w:p>
          <w:p w:rsidR="00B825BA" w:rsidRPr="005C3D01" w:rsidRDefault="00B825BA" w:rsidP="00B825BA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:rsidR="00F908D4" w:rsidRDefault="00B825BA" w:rsidP="00B825BA">
            <w:pPr>
              <w:pStyle w:val="TableParagraph"/>
              <w:spacing w:line="278" w:lineRule="exact"/>
              <w:ind w:left="1195" w:right="1036"/>
              <w:jc w:val="center"/>
              <w:rPr>
                <w:b/>
                <w:sz w:val="24"/>
              </w:rPr>
            </w:pPr>
            <w:r w:rsidRPr="005C3D01">
              <w:rPr>
                <w:rFonts w:ascii="Times New Roman" w:hAnsi="Times New Roman" w:cs="Times New Roman"/>
                <w:b/>
              </w:rPr>
              <w:t>GÖREV</w:t>
            </w:r>
            <w:r w:rsidRPr="005C3D01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5C3D01">
              <w:rPr>
                <w:rFonts w:ascii="Times New Roman" w:hAnsi="Times New Roman" w:cs="Times New Roman"/>
                <w:b/>
              </w:rPr>
              <w:t>TANIMI FORMU</w:t>
            </w:r>
          </w:p>
        </w:tc>
        <w:tc>
          <w:tcPr>
            <w:tcW w:w="2600" w:type="dxa"/>
          </w:tcPr>
          <w:p w:rsidR="00F908D4" w:rsidRDefault="00F908D4">
            <w:pPr>
              <w:pStyle w:val="TableParagraph"/>
              <w:spacing w:before="4" w:after="1"/>
              <w:ind w:left="0"/>
              <w:rPr>
                <w:rFonts w:ascii="Times New Roman"/>
                <w:sz w:val="15"/>
              </w:rPr>
            </w:pPr>
          </w:p>
          <w:p w:rsidR="00F908D4" w:rsidRDefault="00B825BA">
            <w:pPr>
              <w:pStyle w:val="TableParagraph"/>
              <w:ind w:left="1223"/>
              <w:rPr>
                <w:rFonts w:ascii="Times New Roman"/>
                <w:sz w:val="20"/>
              </w:rPr>
            </w:pPr>
            <w:r w:rsidRPr="00B825BA"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691515" cy="691515"/>
                  <wp:effectExtent l="19050" t="0" r="0" b="0"/>
                  <wp:docPr id="2" name="Resim 1" descr="Amble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8D4" w:rsidRDefault="00F908D4">
      <w:pPr>
        <w:pStyle w:val="GvdeMetni"/>
        <w:rPr>
          <w:rFonts w:ascii="Times New Roman"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2836"/>
        <w:gridCol w:w="5107"/>
      </w:tblGrid>
      <w:tr w:rsidR="00F908D4">
        <w:trPr>
          <w:trHeight w:val="290"/>
        </w:trPr>
        <w:tc>
          <w:tcPr>
            <w:tcW w:w="2661" w:type="dxa"/>
            <w:vMerge w:val="restart"/>
          </w:tcPr>
          <w:p w:rsidR="00F908D4" w:rsidRDefault="00472579">
            <w:pPr>
              <w:pStyle w:val="TableParagraph"/>
              <w:spacing w:before="186" w:line="242" w:lineRule="auto"/>
              <w:ind w:left="875" w:right="508" w:hanging="340"/>
              <w:rPr>
                <w:sz w:val="24"/>
              </w:rPr>
            </w:pPr>
            <w:r>
              <w:rPr>
                <w:sz w:val="24"/>
              </w:rPr>
              <w:t>ORGANİZASYON BİLGİLERİ</w:t>
            </w:r>
          </w:p>
        </w:tc>
        <w:tc>
          <w:tcPr>
            <w:tcW w:w="2836" w:type="dxa"/>
          </w:tcPr>
          <w:p w:rsidR="00F908D4" w:rsidRDefault="0047257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Birim Adı</w:t>
            </w:r>
          </w:p>
        </w:tc>
        <w:tc>
          <w:tcPr>
            <w:tcW w:w="5107" w:type="dxa"/>
          </w:tcPr>
          <w:p w:rsidR="00F908D4" w:rsidRPr="006934C7" w:rsidRDefault="0047257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934C7">
              <w:rPr>
                <w:sz w:val="24"/>
                <w:szCs w:val="24"/>
              </w:rPr>
              <w:t>Dekanlık</w:t>
            </w:r>
            <w:r w:rsidR="00B825BA" w:rsidRPr="006934C7">
              <w:rPr>
                <w:sz w:val="24"/>
                <w:szCs w:val="24"/>
              </w:rPr>
              <w:t xml:space="preserve"> / </w:t>
            </w:r>
            <w:r w:rsidR="004C19A0" w:rsidRPr="006934C7">
              <w:rPr>
                <w:sz w:val="24"/>
                <w:szCs w:val="24"/>
              </w:rPr>
              <w:t>Destek Hizmetleri Birimi</w:t>
            </w:r>
          </w:p>
        </w:tc>
      </w:tr>
      <w:tr w:rsidR="00F908D4">
        <w:trPr>
          <w:trHeight w:val="295"/>
        </w:trPr>
        <w:tc>
          <w:tcPr>
            <w:tcW w:w="2661" w:type="dxa"/>
            <w:vMerge/>
            <w:tcBorders>
              <w:top w:val="nil"/>
            </w:tcBorders>
          </w:tcPr>
          <w:p w:rsidR="00F908D4" w:rsidRDefault="00F908D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F908D4" w:rsidRDefault="00472579">
            <w:pPr>
              <w:pStyle w:val="TableParagraph"/>
              <w:spacing w:before="1" w:line="274" w:lineRule="exact"/>
              <w:rPr>
                <w:sz w:val="24"/>
              </w:rPr>
            </w:pPr>
            <w:r>
              <w:rPr>
                <w:sz w:val="24"/>
              </w:rPr>
              <w:t>Üst Yönetici/Yöneticiler</w:t>
            </w:r>
          </w:p>
        </w:tc>
        <w:tc>
          <w:tcPr>
            <w:tcW w:w="5107" w:type="dxa"/>
          </w:tcPr>
          <w:p w:rsidR="00F908D4" w:rsidRPr="006934C7" w:rsidRDefault="00B825BA">
            <w:pPr>
              <w:pStyle w:val="TableParagraph"/>
              <w:spacing w:before="1" w:line="274" w:lineRule="exact"/>
              <w:rPr>
                <w:sz w:val="24"/>
                <w:szCs w:val="24"/>
              </w:rPr>
            </w:pPr>
            <w:r w:rsidRPr="006934C7">
              <w:rPr>
                <w:sz w:val="24"/>
                <w:szCs w:val="24"/>
              </w:rPr>
              <w:t>Dekan, Dekan Yardımcıları, Fakülte Sekreteri</w:t>
            </w:r>
          </w:p>
        </w:tc>
      </w:tr>
      <w:tr w:rsidR="00F908D4">
        <w:trPr>
          <w:trHeight w:val="360"/>
        </w:trPr>
        <w:tc>
          <w:tcPr>
            <w:tcW w:w="2661" w:type="dxa"/>
            <w:vMerge/>
            <w:tcBorders>
              <w:top w:val="nil"/>
            </w:tcBorders>
          </w:tcPr>
          <w:p w:rsidR="00F908D4" w:rsidRDefault="00F908D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F908D4" w:rsidRDefault="0047257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Personel</w:t>
            </w:r>
          </w:p>
        </w:tc>
        <w:tc>
          <w:tcPr>
            <w:tcW w:w="5107" w:type="dxa"/>
          </w:tcPr>
          <w:p w:rsidR="00F908D4" w:rsidRPr="006934C7" w:rsidRDefault="004C19A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934C7">
              <w:rPr>
                <w:sz w:val="24"/>
                <w:szCs w:val="24"/>
              </w:rPr>
              <w:t>Teknisyen/Tekniker (Elektrik)</w:t>
            </w:r>
          </w:p>
        </w:tc>
      </w:tr>
    </w:tbl>
    <w:p w:rsidR="00F908D4" w:rsidRDefault="00F908D4">
      <w:pPr>
        <w:pStyle w:val="GvdeMetni"/>
        <w:rPr>
          <w:rFonts w:ascii="Times New Roman"/>
          <w:sz w:val="20"/>
        </w:rPr>
      </w:pPr>
    </w:p>
    <w:p w:rsidR="00F908D4" w:rsidRDefault="00006259">
      <w:pPr>
        <w:pStyle w:val="GvdeMetni"/>
        <w:spacing w:before="6"/>
        <w:rPr>
          <w:rFonts w:ascii="Times New Roman"/>
          <w:sz w:val="23"/>
        </w:rPr>
      </w:pPr>
      <w:r>
        <w:pict>
          <v:group id="_x0000_s1027" style="position:absolute;margin-left:30.3pt;margin-top:2.45pt;width:531.25pt;height:651.35pt;z-index:-251864064;mso-position-horizontal-relative:page" coordorigin="605,-221" coordsize="10625,11838">
            <v:line id="_x0000_s1031" style="position:absolute" from="615,-216" to="11219,-216" strokeweight=".5pt"/>
            <v:line id="_x0000_s1030" style="position:absolute" from="610,-221" to="610,11617" strokeweight=".5pt"/>
            <v:line id="_x0000_s1029" style="position:absolute" from="615,11612" to="11219,11612" strokeweight=".5pt"/>
            <v:line id="_x0000_s1028" style="position:absolute" from="11225,-221" to="11225,11617" strokeweight=".5pt"/>
            <w10:wrap anchorx="page"/>
          </v:group>
        </w:pict>
      </w:r>
    </w:p>
    <w:p w:rsidR="00F908D4" w:rsidRDefault="004C19A0" w:rsidP="004C19A0">
      <w:pPr>
        <w:pStyle w:val="GvdeMetni"/>
        <w:spacing w:before="55"/>
        <w:ind w:left="284" w:right="218"/>
        <w:jc w:val="both"/>
      </w:pPr>
      <w:r>
        <w:t xml:space="preserve">     </w:t>
      </w:r>
      <w:r>
        <w:tab/>
        <w:t xml:space="preserve">Elektrik, ses ve ışıklandırma sistemlerinden sorumlu olan Teknisyen/Teknikerin görev, yetki ve </w:t>
      </w:r>
      <w:proofErr w:type="gramStart"/>
      <w:r>
        <w:t>sorumlulukları  şunlardır</w:t>
      </w:r>
      <w:proofErr w:type="gramEnd"/>
      <w:r>
        <w:t xml:space="preserve">: </w:t>
      </w:r>
    </w:p>
    <w:p w:rsidR="00F908D4" w:rsidRDefault="00F908D4">
      <w:pPr>
        <w:pStyle w:val="GvdeMetni"/>
        <w:spacing w:before="3"/>
      </w:pPr>
    </w:p>
    <w:p w:rsidR="00B825BA" w:rsidRDefault="00B825BA" w:rsidP="006934C7">
      <w:pPr>
        <w:pStyle w:val="ListeParagraf"/>
        <w:numPr>
          <w:ilvl w:val="0"/>
          <w:numId w:val="2"/>
        </w:numPr>
        <w:tabs>
          <w:tab w:val="left" w:pos="436"/>
        </w:tabs>
        <w:ind w:right="218"/>
        <w:jc w:val="both"/>
      </w:pPr>
      <w:r>
        <w:t>Görev alanı ile ilgili mevzuatı bilir, değişiklikleri takip eder ve bilgisini güncel tutar.</w:t>
      </w:r>
    </w:p>
    <w:p w:rsidR="005818E8" w:rsidRDefault="005818E8" w:rsidP="006934C7">
      <w:pPr>
        <w:pStyle w:val="ListeParagraf"/>
        <w:tabs>
          <w:tab w:val="left" w:pos="436"/>
        </w:tabs>
        <w:ind w:left="387" w:right="218" w:firstLine="0"/>
        <w:jc w:val="both"/>
      </w:pPr>
    </w:p>
    <w:p w:rsidR="005818E8" w:rsidRDefault="005818E8" w:rsidP="006934C7">
      <w:pPr>
        <w:pStyle w:val="ListeParagraf"/>
        <w:numPr>
          <w:ilvl w:val="0"/>
          <w:numId w:val="2"/>
        </w:numPr>
        <w:tabs>
          <w:tab w:val="left" w:pos="436"/>
          <w:tab w:val="left" w:pos="10490"/>
        </w:tabs>
        <w:ind w:right="218"/>
        <w:jc w:val="both"/>
      </w:pPr>
      <w:r>
        <w:t>Kendisine havale edilen yazıların gereğini ve Standart Dosya Planına göre dosyalamasını yapar.</w:t>
      </w:r>
    </w:p>
    <w:p w:rsidR="00B825BA" w:rsidRDefault="00B825BA" w:rsidP="006934C7">
      <w:pPr>
        <w:pStyle w:val="ListeParagraf"/>
        <w:tabs>
          <w:tab w:val="left" w:pos="388"/>
        </w:tabs>
        <w:ind w:left="387" w:right="218" w:firstLine="0"/>
        <w:jc w:val="both"/>
      </w:pPr>
    </w:p>
    <w:p w:rsidR="004C19A0" w:rsidRDefault="00243AF2" w:rsidP="006934C7">
      <w:pPr>
        <w:pStyle w:val="ListeParagraf"/>
        <w:numPr>
          <w:ilvl w:val="0"/>
          <w:numId w:val="2"/>
        </w:numPr>
        <w:tabs>
          <w:tab w:val="left" w:pos="388"/>
        </w:tabs>
        <w:ind w:right="218" w:hanging="168"/>
        <w:jc w:val="both"/>
      </w:pPr>
      <w:r>
        <w:t>Fakültedeki birimlerin elektrik, ses ve ışıklandırma işlerini yapar.</w:t>
      </w:r>
    </w:p>
    <w:p w:rsidR="00243AF2" w:rsidRDefault="00243AF2" w:rsidP="00243AF2">
      <w:pPr>
        <w:pStyle w:val="ListeParagraf"/>
      </w:pPr>
    </w:p>
    <w:p w:rsidR="004C19A0" w:rsidRDefault="004C19A0" w:rsidP="006934C7">
      <w:pPr>
        <w:pStyle w:val="ListeParagraf"/>
        <w:numPr>
          <w:ilvl w:val="0"/>
          <w:numId w:val="2"/>
        </w:numPr>
        <w:ind w:right="218" w:hanging="168"/>
        <w:jc w:val="both"/>
      </w:pPr>
      <w:r>
        <w:t>Mevcut potansiyelinin tümünü kullanarak eğitim ve öğretim hizmetleri ile idari hizmetlerin aksamadan yürütülmesine yardımcı olur.</w:t>
      </w:r>
    </w:p>
    <w:p w:rsidR="004C19A0" w:rsidRDefault="004C19A0" w:rsidP="006934C7">
      <w:pPr>
        <w:pStyle w:val="ListeParagraf"/>
        <w:ind w:right="218"/>
        <w:jc w:val="both"/>
      </w:pPr>
    </w:p>
    <w:p w:rsidR="00F908D4" w:rsidRDefault="004C19A0" w:rsidP="006934C7">
      <w:pPr>
        <w:pStyle w:val="ListeParagraf"/>
        <w:numPr>
          <w:ilvl w:val="0"/>
          <w:numId w:val="2"/>
        </w:numPr>
        <w:ind w:right="218" w:hanging="168"/>
        <w:jc w:val="both"/>
      </w:pPr>
      <w:r>
        <w:t>Toplantı s</w:t>
      </w:r>
      <w:r w:rsidR="006934C7">
        <w:t>alonlarının kullanımı sırasında ve Törenlerde,</w:t>
      </w:r>
      <w:r>
        <w:t xml:space="preserve"> öncesinde ve sonrasında gerekli teknik desteği verir. (görüntü, ses, ışık ve havalandırma sistemlerinin ayarlanması, vb.)</w:t>
      </w:r>
    </w:p>
    <w:p w:rsidR="00F908D4" w:rsidRDefault="00F908D4" w:rsidP="006934C7">
      <w:pPr>
        <w:pStyle w:val="GvdeMetni"/>
        <w:spacing w:before="3"/>
        <w:ind w:right="218"/>
        <w:jc w:val="both"/>
      </w:pPr>
    </w:p>
    <w:p w:rsidR="00F908D4" w:rsidRDefault="004C19A0" w:rsidP="006934C7">
      <w:pPr>
        <w:pStyle w:val="ListeParagraf"/>
        <w:numPr>
          <w:ilvl w:val="0"/>
          <w:numId w:val="2"/>
        </w:numPr>
        <w:tabs>
          <w:tab w:val="left" w:pos="436"/>
        </w:tabs>
        <w:ind w:left="435" w:right="218" w:hanging="216"/>
        <w:jc w:val="both"/>
      </w:pPr>
      <w:r>
        <w:t>Bina içinde ve çevresinde oluşan arızaları ve bu arızaların onarımından sonra oluşabilecek sorunları ilgili kişiye bildirir. Onarım sırasında yerinde gözlem yapar</w:t>
      </w:r>
      <w:r w:rsidR="00472579">
        <w:t>.</w:t>
      </w:r>
    </w:p>
    <w:p w:rsidR="00F908D4" w:rsidRDefault="00F908D4" w:rsidP="006934C7">
      <w:pPr>
        <w:pStyle w:val="GvdeMetni"/>
        <w:spacing w:before="10"/>
        <w:ind w:right="218"/>
        <w:jc w:val="both"/>
        <w:rPr>
          <w:sz w:val="21"/>
        </w:rPr>
      </w:pPr>
    </w:p>
    <w:p w:rsidR="00F908D4" w:rsidRDefault="004C19A0" w:rsidP="006934C7">
      <w:pPr>
        <w:pStyle w:val="ListeParagraf"/>
        <w:numPr>
          <w:ilvl w:val="0"/>
          <w:numId w:val="2"/>
        </w:numPr>
        <w:tabs>
          <w:tab w:val="left" w:pos="436"/>
        </w:tabs>
        <w:ind w:left="435" w:right="218" w:hanging="216"/>
        <w:jc w:val="both"/>
      </w:pPr>
      <w:r>
        <w:t xml:space="preserve">Sorumlusu olduğu ekipmanların </w:t>
      </w:r>
      <w:proofErr w:type="gramStart"/>
      <w:r>
        <w:t>kalibrasyon</w:t>
      </w:r>
      <w:proofErr w:type="gramEnd"/>
      <w:r>
        <w:t xml:space="preserve"> ve bakım-onarım kayıtları ile ekipmanlarda yapılan değişikliklerin kayıtlarını tutar</w:t>
      </w:r>
      <w:r w:rsidR="00637A43">
        <w:t>.</w:t>
      </w:r>
    </w:p>
    <w:p w:rsidR="00F908D4" w:rsidRDefault="00F908D4" w:rsidP="006934C7">
      <w:pPr>
        <w:pStyle w:val="GvdeMetni"/>
        <w:spacing w:before="4"/>
        <w:ind w:right="218"/>
        <w:jc w:val="both"/>
      </w:pPr>
    </w:p>
    <w:p w:rsidR="004C19A0" w:rsidRPr="004C19A0" w:rsidRDefault="004C19A0" w:rsidP="006934C7">
      <w:pPr>
        <w:pStyle w:val="ListeParagraf"/>
        <w:numPr>
          <w:ilvl w:val="0"/>
          <w:numId w:val="2"/>
        </w:numPr>
        <w:tabs>
          <w:tab w:val="left" w:pos="436"/>
        </w:tabs>
        <w:ind w:left="435" w:right="218" w:hanging="216"/>
        <w:jc w:val="both"/>
        <w:rPr>
          <w:sz w:val="21"/>
        </w:rPr>
      </w:pPr>
      <w:r>
        <w:t xml:space="preserve">Yerleşim yerlerinde kullanımda bulunan </w:t>
      </w:r>
      <w:proofErr w:type="gramStart"/>
      <w:r>
        <w:t>ekipmanlarda</w:t>
      </w:r>
      <w:proofErr w:type="gramEnd"/>
      <w:r>
        <w:t xml:space="preserve"> tespit edilen aksaklık ve eksiklikleri tutanakla Dekanlığa bildirir</w:t>
      </w:r>
      <w:r w:rsidR="00D37FC0">
        <w:t>.</w:t>
      </w:r>
    </w:p>
    <w:p w:rsidR="00F908D4" w:rsidRPr="004C19A0" w:rsidRDefault="004C19A0" w:rsidP="006934C7">
      <w:pPr>
        <w:tabs>
          <w:tab w:val="left" w:pos="436"/>
        </w:tabs>
        <w:ind w:right="218"/>
        <w:jc w:val="both"/>
        <w:rPr>
          <w:sz w:val="21"/>
        </w:rPr>
      </w:pPr>
      <w:r w:rsidRPr="004C19A0">
        <w:rPr>
          <w:sz w:val="21"/>
        </w:rPr>
        <w:t xml:space="preserve"> </w:t>
      </w:r>
    </w:p>
    <w:p w:rsidR="00F908D4" w:rsidRDefault="004C19A0" w:rsidP="006934C7">
      <w:pPr>
        <w:pStyle w:val="ListeParagraf"/>
        <w:numPr>
          <w:ilvl w:val="0"/>
          <w:numId w:val="2"/>
        </w:numPr>
        <w:tabs>
          <w:tab w:val="left" w:pos="546"/>
        </w:tabs>
        <w:ind w:left="545" w:right="218" w:hanging="326"/>
        <w:jc w:val="both"/>
      </w:pPr>
      <w:r>
        <w:t>Ekipmanların özelliklerinde ve kullanım yerlerinde yapılması gereken değişiklikleri amirinden onay aldıktan sonra yapar veya yaptırır</w:t>
      </w:r>
      <w:r w:rsidR="00472579">
        <w:t>.</w:t>
      </w:r>
    </w:p>
    <w:p w:rsidR="00F908D4" w:rsidRDefault="00F908D4" w:rsidP="006934C7">
      <w:pPr>
        <w:pStyle w:val="GvdeMetni"/>
        <w:spacing w:before="3"/>
        <w:ind w:right="218"/>
        <w:jc w:val="both"/>
      </w:pPr>
    </w:p>
    <w:p w:rsidR="00F908D4" w:rsidRDefault="004C19A0" w:rsidP="006934C7">
      <w:pPr>
        <w:pStyle w:val="ListeParagraf"/>
        <w:numPr>
          <w:ilvl w:val="0"/>
          <w:numId w:val="2"/>
        </w:numPr>
        <w:tabs>
          <w:tab w:val="left" w:pos="546"/>
        </w:tabs>
        <w:ind w:left="545" w:right="218" w:hanging="326"/>
        <w:jc w:val="both"/>
      </w:pPr>
      <w:r>
        <w:t>Malzeme ve teçhizatın yanlış kullanımını engeller</w:t>
      </w:r>
      <w:r w:rsidR="00472579">
        <w:t>.</w:t>
      </w:r>
    </w:p>
    <w:p w:rsidR="00F908D4" w:rsidRDefault="00F908D4" w:rsidP="006934C7">
      <w:pPr>
        <w:pStyle w:val="GvdeMetni"/>
        <w:spacing w:before="10"/>
        <w:ind w:right="218"/>
        <w:jc w:val="both"/>
        <w:rPr>
          <w:sz w:val="21"/>
        </w:rPr>
      </w:pPr>
    </w:p>
    <w:p w:rsidR="00F908D4" w:rsidRDefault="004C19A0" w:rsidP="006934C7">
      <w:pPr>
        <w:pStyle w:val="ListeParagraf"/>
        <w:numPr>
          <w:ilvl w:val="0"/>
          <w:numId w:val="2"/>
        </w:numPr>
        <w:tabs>
          <w:tab w:val="left" w:pos="546"/>
        </w:tabs>
        <w:ind w:left="545" w:right="218" w:hanging="326"/>
        <w:jc w:val="both"/>
      </w:pPr>
      <w:r>
        <w:t>Sorumlusu olduğu teknoloji kullanılan birimlerde altyapı bakımını ve temizliğini periyodik olarak yaptırır</w:t>
      </w:r>
      <w:r w:rsidR="00472579">
        <w:t>.</w:t>
      </w:r>
    </w:p>
    <w:p w:rsidR="00F908D4" w:rsidRDefault="00F908D4" w:rsidP="006934C7">
      <w:pPr>
        <w:pStyle w:val="GvdeMetni"/>
        <w:spacing w:before="3"/>
        <w:ind w:right="218"/>
        <w:jc w:val="both"/>
      </w:pPr>
    </w:p>
    <w:p w:rsidR="00F908D4" w:rsidRDefault="006934C7" w:rsidP="006934C7">
      <w:pPr>
        <w:pStyle w:val="ListeParagraf"/>
        <w:numPr>
          <w:ilvl w:val="0"/>
          <w:numId w:val="2"/>
        </w:numPr>
        <w:tabs>
          <w:tab w:val="left" w:pos="546"/>
        </w:tabs>
        <w:ind w:left="545" w:right="218" w:hanging="326"/>
        <w:jc w:val="both"/>
      </w:pPr>
      <w:r>
        <w:t xml:space="preserve">Fakültedeki diğer teknik işler konusunda bilgisi </w:t>
      </w:r>
      <w:proofErr w:type="gramStart"/>
      <w:r>
        <w:t>dahilinde</w:t>
      </w:r>
      <w:proofErr w:type="gramEnd"/>
      <w:r>
        <w:t xml:space="preserve"> destek verir.</w:t>
      </w:r>
    </w:p>
    <w:p w:rsidR="006934C7" w:rsidRDefault="006934C7" w:rsidP="006934C7">
      <w:pPr>
        <w:pStyle w:val="ListeParagraf"/>
        <w:ind w:right="218"/>
        <w:jc w:val="both"/>
      </w:pPr>
    </w:p>
    <w:p w:rsidR="006934C7" w:rsidRDefault="006934C7" w:rsidP="006934C7">
      <w:pPr>
        <w:pStyle w:val="ListeParagraf"/>
        <w:numPr>
          <w:ilvl w:val="0"/>
          <w:numId w:val="2"/>
        </w:numPr>
        <w:tabs>
          <w:tab w:val="left" w:pos="546"/>
        </w:tabs>
        <w:ind w:left="545" w:right="218" w:hanging="326"/>
        <w:jc w:val="both"/>
      </w:pPr>
      <w:r>
        <w:t>Fakülte ilgili bütün iş ve işlemlerle ilgili olarak Elektronik Teknisyeni/Teknikeri ve İda</w:t>
      </w:r>
      <w:r w:rsidR="00F80C05">
        <w:t>re Amiri ile koordineli çalışır</w:t>
      </w:r>
      <w:r>
        <w:t>.</w:t>
      </w:r>
    </w:p>
    <w:p w:rsidR="006934C7" w:rsidRDefault="006934C7" w:rsidP="006934C7">
      <w:pPr>
        <w:pStyle w:val="ListeParagraf"/>
        <w:ind w:right="218"/>
        <w:jc w:val="both"/>
      </w:pPr>
    </w:p>
    <w:p w:rsidR="006934C7" w:rsidRDefault="006934C7" w:rsidP="006934C7">
      <w:pPr>
        <w:pStyle w:val="ListeParagraf"/>
        <w:numPr>
          <w:ilvl w:val="0"/>
          <w:numId w:val="2"/>
        </w:numPr>
        <w:tabs>
          <w:tab w:val="left" w:pos="546"/>
        </w:tabs>
        <w:ind w:left="545" w:right="218" w:hanging="326"/>
        <w:jc w:val="both"/>
      </w:pPr>
      <w:r>
        <w:t>Fakültede görev alanı</w:t>
      </w:r>
      <w:r w:rsidR="00F80C05">
        <w:t xml:space="preserve"> ile ilgili raporları hazırlar</w:t>
      </w:r>
      <w:r>
        <w:t>, bunlar için temel teşkil eden istatistikî bilgileri</w:t>
      </w:r>
      <w:r>
        <w:rPr>
          <w:spacing w:val="-14"/>
        </w:rPr>
        <w:t xml:space="preserve"> </w:t>
      </w:r>
      <w:r w:rsidR="00F80C05">
        <w:t>tutar</w:t>
      </w:r>
      <w:r>
        <w:t>.</w:t>
      </w:r>
    </w:p>
    <w:p w:rsidR="006934C7" w:rsidRDefault="006934C7" w:rsidP="006934C7">
      <w:pPr>
        <w:pStyle w:val="ListeParagraf"/>
        <w:ind w:right="218"/>
        <w:jc w:val="both"/>
      </w:pPr>
    </w:p>
    <w:p w:rsidR="006934C7" w:rsidRDefault="006934C7" w:rsidP="006934C7">
      <w:pPr>
        <w:pStyle w:val="ListeParagraf"/>
        <w:numPr>
          <w:ilvl w:val="0"/>
          <w:numId w:val="2"/>
        </w:numPr>
        <w:tabs>
          <w:tab w:val="left" w:pos="546"/>
        </w:tabs>
        <w:ind w:left="545" w:right="218" w:hanging="326"/>
        <w:jc w:val="both"/>
      </w:pPr>
      <w:r>
        <w:t>Çalışma sırasında çabukluk, gizlilik ve doğruluk ilkelerinden</w:t>
      </w:r>
      <w:r>
        <w:rPr>
          <w:spacing w:val="-2"/>
        </w:rPr>
        <w:t xml:space="preserve"> </w:t>
      </w:r>
      <w:r w:rsidR="00F80C05">
        <w:t>ayrılmaz</w:t>
      </w:r>
      <w:r>
        <w:t>.</w:t>
      </w:r>
    </w:p>
    <w:p w:rsidR="006934C7" w:rsidRDefault="006934C7" w:rsidP="006934C7">
      <w:pPr>
        <w:pStyle w:val="ListeParagraf"/>
        <w:ind w:right="218"/>
        <w:jc w:val="both"/>
      </w:pPr>
    </w:p>
    <w:p w:rsidR="006934C7" w:rsidRDefault="006934C7" w:rsidP="006934C7">
      <w:pPr>
        <w:pStyle w:val="ListeParagraf"/>
        <w:numPr>
          <w:ilvl w:val="0"/>
          <w:numId w:val="2"/>
        </w:numPr>
        <w:tabs>
          <w:tab w:val="left" w:pos="546"/>
        </w:tabs>
        <w:ind w:left="545" w:right="218" w:hanging="326"/>
        <w:jc w:val="both"/>
      </w:pPr>
      <w:r>
        <w:t>İş verimliliği ve barışı açısından diğer birimlerle uyum içerisinde çalışmaya gayret</w:t>
      </w:r>
      <w:r>
        <w:rPr>
          <w:spacing w:val="-8"/>
        </w:rPr>
        <w:t xml:space="preserve"> </w:t>
      </w:r>
      <w:r w:rsidR="00F80C05">
        <w:t>eder</w:t>
      </w:r>
      <w:r>
        <w:t>.</w:t>
      </w:r>
    </w:p>
    <w:p w:rsidR="006934C7" w:rsidRDefault="006934C7" w:rsidP="006934C7">
      <w:pPr>
        <w:pStyle w:val="ListeParagraf"/>
        <w:ind w:right="218"/>
        <w:jc w:val="both"/>
      </w:pPr>
    </w:p>
    <w:p w:rsidR="006934C7" w:rsidRDefault="006934C7" w:rsidP="006934C7">
      <w:pPr>
        <w:pStyle w:val="ListeParagraf"/>
        <w:numPr>
          <w:ilvl w:val="0"/>
          <w:numId w:val="2"/>
        </w:numPr>
        <w:tabs>
          <w:tab w:val="left" w:pos="546"/>
        </w:tabs>
        <w:ind w:left="545" w:right="218" w:hanging="326"/>
        <w:jc w:val="both"/>
      </w:pPr>
      <w:r>
        <w:t>Yapılan iş ve işlemlerde</w:t>
      </w:r>
      <w:r w:rsidR="00F80C05">
        <w:t xml:space="preserve"> üst yöneticileri bilgilendirir</w:t>
      </w:r>
      <w:r>
        <w:t>, yapılamayan işleri gerekçeleri ile birlikte</w:t>
      </w:r>
      <w:r>
        <w:rPr>
          <w:spacing w:val="-12"/>
        </w:rPr>
        <w:t xml:space="preserve"> </w:t>
      </w:r>
      <w:r w:rsidR="00F80C05">
        <w:t>açıklar</w:t>
      </w:r>
      <w:r>
        <w:t>.</w:t>
      </w:r>
    </w:p>
    <w:p w:rsidR="00F908D4" w:rsidRDefault="00F908D4">
      <w:pPr>
        <w:pStyle w:val="GvdeMetni"/>
        <w:spacing w:before="10"/>
        <w:rPr>
          <w:sz w:val="21"/>
        </w:rPr>
      </w:pPr>
    </w:p>
    <w:p w:rsidR="00170A70" w:rsidRPr="00170A70" w:rsidRDefault="00170A70" w:rsidP="00170A70">
      <w:pPr>
        <w:tabs>
          <w:tab w:val="left" w:pos="546"/>
        </w:tabs>
        <w:spacing w:before="10"/>
        <w:rPr>
          <w:sz w:val="21"/>
        </w:rPr>
      </w:pPr>
    </w:p>
    <w:p w:rsidR="00705AB0" w:rsidRDefault="00705AB0" w:rsidP="005818E8">
      <w:pPr>
        <w:tabs>
          <w:tab w:val="left" w:pos="546"/>
        </w:tabs>
      </w:pPr>
    </w:p>
    <w:p w:rsidR="00705AB0" w:rsidRDefault="00705AB0" w:rsidP="00705AB0">
      <w:pPr>
        <w:pStyle w:val="ListeParagraf"/>
        <w:tabs>
          <w:tab w:val="left" w:pos="546"/>
        </w:tabs>
        <w:ind w:firstLine="0"/>
      </w:pPr>
      <w:r>
        <w:t xml:space="preserve">                                                                                                                                   </w:t>
      </w:r>
      <w:r w:rsidR="006934C7">
        <w:t xml:space="preserve"> </w:t>
      </w:r>
      <w:r w:rsidR="004C19A0">
        <w:t>Teknisyen</w:t>
      </w:r>
      <w:r w:rsidR="006934C7">
        <w:t>/Tekniker</w:t>
      </w:r>
      <w:r w:rsidR="004C19A0">
        <w:t xml:space="preserve"> (Elektrik) / Sayfa 1</w:t>
      </w:r>
    </w:p>
    <w:p w:rsidR="00F908D4" w:rsidRDefault="00F908D4">
      <w:pPr>
        <w:sectPr w:rsidR="00F908D4" w:rsidSect="00B825BA">
          <w:type w:val="continuous"/>
          <w:pgSz w:w="11910" w:h="16840"/>
          <w:pgMar w:top="426" w:right="560" w:bottom="280" w:left="500" w:header="708" w:footer="708" w:gutter="0"/>
          <w:cols w:space="708"/>
        </w:sectPr>
      </w:pPr>
    </w:p>
    <w:p w:rsidR="00F908D4" w:rsidRDefault="00006259">
      <w:pPr>
        <w:pStyle w:val="GvdeMetni"/>
        <w:ind w:left="105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530.75pt;height:328.8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F908D4" w:rsidRDefault="00F908D4" w:rsidP="006934C7">
                  <w:pPr>
                    <w:pStyle w:val="GvdeMetni"/>
                    <w:tabs>
                      <w:tab w:val="left" w:pos="431"/>
                    </w:tabs>
                  </w:pPr>
                </w:p>
                <w:p w:rsidR="00F908D4" w:rsidRDefault="00F908D4">
                  <w:pPr>
                    <w:pStyle w:val="GvdeMetni"/>
                    <w:spacing w:before="11"/>
                    <w:rPr>
                      <w:sz w:val="21"/>
                    </w:rPr>
                  </w:pPr>
                </w:p>
                <w:p w:rsidR="00F908D4" w:rsidRDefault="00472579" w:rsidP="006934C7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31"/>
                    </w:tabs>
                    <w:ind w:left="105" w:right="178" w:firstLine="0"/>
                    <w:jc w:val="both"/>
                  </w:pPr>
                  <w:r>
                    <w:t>Yazışmaları “Resmi Yazışmalarda Uygulanacak Esas ve Usuller Hakkındaki Yönetmelik” ve “Çukurova Üniversitesi Resmi Yazışma Kura</w:t>
                  </w:r>
                  <w:r w:rsidR="00F80C05">
                    <w:t>lları”na uygun olarak düzenler</w:t>
                  </w:r>
                  <w:r>
                    <w:t>, im</w:t>
                  </w:r>
                  <w:r w:rsidR="00F80C05">
                    <w:t>zaya çıkacak yazıları hazırlar</w:t>
                  </w:r>
                  <w:r>
                    <w:t>, il</w:t>
                  </w:r>
                  <w:r w:rsidR="00F80C05">
                    <w:t>gili yerlere ulaşmasını sağlar</w:t>
                  </w:r>
                  <w:r>
                    <w:t>.</w:t>
                  </w:r>
                </w:p>
                <w:p w:rsidR="00F908D4" w:rsidRDefault="00F908D4">
                  <w:pPr>
                    <w:pStyle w:val="GvdeMetni"/>
                    <w:spacing w:before="10"/>
                    <w:rPr>
                      <w:sz w:val="21"/>
                    </w:rPr>
                  </w:pPr>
                </w:p>
                <w:p w:rsidR="00F908D4" w:rsidRDefault="00472579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31"/>
                    </w:tabs>
                    <w:ind w:hanging="326"/>
                  </w:pPr>
                  <w:r>
                    <w:t xml:space="preserve">Bulunmadığı zamanlarda </w:t>
                  </w:r>
                  <w:r w:rsidR="006934C7">
                    <w:t xml:space="preserve">Elektronik Teknisyeni/Teknikerinin </w:t>
                  </w:r>
                  <w:r>
                    <w:t>işlerini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yürütür.</w:t>
                  </w:r>
                </w:p>
                <w:p w:rsidR="00705AB0" w:rsidRDefault="00705AB0" w:rsidP="00705AB0">
                  <w:pPr>
                    <w:pStyle w:val="ListeParagraf"/>
                  </w:pPr>
                </w:p>
                <w:p w:rsidR="00705AB0" w:rsidRDefault="00705AB0" w:rsidP="00705AB0">
                  <w:pPr>
                    <w:pStyle w:val="GvdeMetni"/>
                    <w:numPr>
                      <w:ilvl w:val="0"/>
                      <w:numId w:val="1"/>
                    </w:numPr>
                    <w:ind w:right="116"/>
                    <w:jc w:val="both"/>
                  </w:pPr>
                  <w:r>
                    <w:t>Çalışma ortamında iş sağlığı ve güvenliği i</w:t>
                  </w:r>
                  <w:r w:rsidR="00F80C05">
                    <w:t>le ilgili hususlara dikkat eder</w:t>
                  </w:r>
                  <w:r>
                    <w:t>, mevcut elektrikli alet</w:t>
                  </w:r>
                  <w:r w:rsidR="00F80C05">
                    <w:t>lerde gerekli kontrolleri yapar</w:t>
                  </w:r>
                  <w:r>
                    <w:t>, kapı-pencerelerin mesai dışı saatlerde kapalı tutulmasını</w:t>
                  </w:r>
                  <w:r>
                    <w:rPr>
                      <w:spacing w:val="-5"/>
                    </w:rPr>
                    <w:t xml:space="preserve"> </w:t>
                  </w:r>
                  <w:r w:rsidR="00F80C05">
                    <w:t>sağlar</w:t>
                  </w:r>
                  <w:r>
                    <w:t xml:space="preserve">. </w:t>
                  </w:r>
                </w:p>
                <w:p w:rsidR="006934C7" w:rsidRDefault="006934C7" w:rsidP="006934C7">
                  <w:pPr>
                    <w:pStyle w:val="ListeParagraf"/>
                  </w:pPr>
                </w:p>
                <w:p w:rsidR="006934C7" w:rsidRDefault="006934C7" w:rsidP="00705AB0">
                  <w:pPr>
                    <w:pStyle w:val="GvdeMetni"/>
                    <w:numPr>
                      <w:ilvl w:val="0"/>
                      <w:numId w:val="1"/>
                    </w:numPr>
                    <w:ind w:right="116"/>
                    <w:jc w:val="both"/>
                  </w:pPr>
                  <w:r>
                    <w:t>Kullanımına verilen mal ve malzemelerin korunmasını sağlar.</w:t>
                  </w:r>
                </w:p>
                <w:p w:rsidR="00705AB0" w:rsidRDefault="00705AB0" w:rsidP="00705AB0">
                  <w:pPr>
                    <w:pStyle w:val="ListeParagraf"/>
                  </w:pPr>
                </w:p>
                <w:p w:rsidR="00705AB0" w:rsidRDefault="00705AB0" w:rsidP="00705AB0">
                  <w:pPr>
                    <w:pStyle w:val="GvdeMetni"/>
                    <w:numPr>
                      <w:ilvl w:val="0"/>
                      <w:numId w:val="1"/>
                    </w:numPr>
                    <w:ind w:right="116"/>
                    <w:jc w:val="both"/>
                  </w:pPr>
                  <w:r>
                    <w:t>Dekanlığa ya da kişilere ait her türlü bilgi ve belgeyi korur, ilgisiz kişilerin eline geçmesini önler, Fakülte Sekreteri veya Dekanın onayı olmadan kişilere bilgi ve belge vermekten kaçınır.</w:t>
                  </w:r>
                </w:p>
                <w:p w:rsidR="00705AB0" w:rsidRDefault="00705AB0" w:rsidP="00705AB0">
                  <w:pPr>
                    <w:pStyle w:val="ListeParagraf"/>
                  </w:pPr>
                </w:p>
                <w:p w:rsidR="00705AB0" w:rsidRDefault="00705AB0" w:rsidP="00705AB0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75"/>
                    </w:tabs>
                    <w:spacing w:line="237" w:lineRule="auto"/>
                    <w:ind w:right="104"/>
                    <w:jc w:val="both"/>
                  </w:pPr>
                  <w:r>
                    <w:t>Bağlı olduğu süreç ile üst yöneticileri (Dekan, Dekan Yardımcıları, Fakülte Sekreteri) tarafından veri</w:t>
                  </w:r>
                  <w:r w:rsidR="00F80C05">
                    <w:t>len diğer iş ve işlemleri yapar</w:t>
                  </w:r>
                  <w:r>
                    <w:t>. Görev alanı itibariyle yürütmekle yükümlü bulunduğu hizmetlerin yerine getirilmesinden dolayı amirlerine karşı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sorumludur.</w:t>
                  </w:r>
                </w:p>
                <w:p w:rsidR="00705AB0" w:rsidRDefault="00705AB0" w:rsidP="00705AB0">
                  <w:pPr>
                    <w:pStyle w:val="GvdeMetni"/>
                    <w:ind w:left="105" w:right="116"/>
                    <w:jc w:val="both"/>
                  </w:pPr>
                </w:p>
                <w:p w:rsidR="006934C7" w:rsidRDefault="00705AB0" w:rsidP="00705AB0">
                  <w:pPr>
                    <w:pStyle w:val="GvdeMetni"/>
                    <w:ind w:left="105" w:right="116"/>
                    <w:jc w:val="both"/>
                  </w:pPr>
                  <w:r>
                    <w:t xml:space="preserve">                                                                                                                </w:t>
                  </w:r>
                  <w:r w:rsidR="006934C7">
                    <w:t xml:space="preserve">                       </w:t>
                  </w:r>
                </w:p>
                <w:p w:rsidR="006934C7" w:rsidRDefault="006934C7" w:rsidP="00705AB0">
                  <w:pPr>
                    <w:pStyle w:val="GvdeMetni"/>
                    <w:ind w:left="105" w:right="116"/>
                    <w:jc w:val="both"/>
                  </w:pPr>
                </w:p>
                <w:p w:rsidR="00705AB0" w:rsidRDefault="006934C7" w:rsidP="00705AB0">
                  <w:pPr>
                    <w:pStyle w:val="GvdeMetni"/>
                    <w:ind w:left="105" w:right="116"/>
                    <w:jc w:val="both"/>
                  </w:pPr>
                  <w:r>
                    <w:t xml:space="preserve">                                                                                                                                           Teknisyen/Tekniker (Elektrik) / Sayfa 2</w:t>
                  </w:r>
                </w:p>
                <w:p w:rsidR="00F908D4" w:rsidRDefault="00F908D4">
                  <w:pPr>
                    <w:pStyle w:val="GvdeMetni"/>
                    <w:spacing w:before="3"/>
                  </w:pPr>
                </w:p>
              </w:txbxContent>
            </v:textbox>
            <w10:wrap type="none"/>
            <w10:anchorlock/>
          </v:shape>
        </w:pict>
      </w:r>
    </w:p>
    <w:p w:rsidR="00F908D4" w:rsidRDefault="00F908D4">
      <w:pPr>
        <w:pStyle w:val="GvdeMetni"/>
        <w:rPr>
          <w:sz w:val="20"/>
        </w:rPr>
      </w:pPr>
    </w:p>
    <w:p w:rsidR="00F908D4" w:rsidRDefault="00F908D4">
      <w:pPr>
        <w:pStyle w:val="GvdeMetni"/>
        <w:spacing w:before="11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7"/>
        <w:gridCol w:w="5307"/>
      </w:tblGrid>
      <w:tr w:rsidR="00B825BA">
        <w:trPr>
          <w:trHeight w:val="265"/>
        </w:trPr>
        <w:tc>
          <w:tcPr>
            <w:tcW w:w="5307" w:type="dxa"/>
          </w:tcPr>
          <w:p w:rsidR="00B825BA" w:rsidRPr="0092699B" w:rsidRDefault="00B825BA" w:rsidP="00D94D6E">
            <w:pPr>
              <w:pStyle w:val="TableParagraph"/>
              <w:spacing w:line="249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99B">
              <w:rPr>
                <w:rFonts w:ascii="Times New Roman" w:hAnsi="Times New Roman" w:cs="Times New Roman"/>
                <w:sz w:val="24"/>
                <w:szCs w:val="24"/>
              </w:rPr>
              <w:t>HAZIRLAYAN</w:t>
            </w:r>
          </w:p>
        </w:tc>
        <w:tc>
          <w:tcPr>
            <w:tcW w:w="5307" w:type="dxa"/>
          </w:tcPr>
          <w:p w:rsidR="00B825BA" w:rsidRPr="0092699B" w:rsidRDefault="00B825BA" w:rsidP="00D94D6E">
            <w:pPr>
              <w:pStyle w:val="TableParagraph"/>
              <w:spacing w:line="249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99B">
              <w:rPr>
                <w:rFonts w:ascii="Times New Roman" w:hAnsi="Times New Roman" w:cs="Times New Roman"/>
                <w:sz w:val="24"/>
                <w:szCs w:val="24"/>
              </w:rPr>
              <w:t>ONAYLAYAN</w:t>
            </w:r>
          </w:p>
        </w:tc>
      </w:tr>
      <w:tr w:rsidR="00B825BA">
        <w:trPr>
          <w:trHeight w:val="270"/>
        </w:trPr>
        <w:tc>
          <w:tcPr>
            <w:tcW w:w="5307" w:type="dxa"/>
          </w:tcPr>
          <w:p w:rsidR="00B825BA" w:rsidRPr="0092699B" w:rsidRDefault="00B825BA" w:rsidP="00D94D6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B825BA" w:rsidRPr="0092699B" w:rsidRDefault="00B825BA" w:rsidP="00D94D6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825BA">
        <w:trPr>
          <w:trHeight w:val="270"/>
        </w:trPr>
        <w:tc>
          <w:tcPr>
            <w:tcW w:w="5307" w:type="dxa"/>
          </w:tcPr>
          <w:p w:rsidR="00B825BA" w:rsidRPr="0092699B" w:rsidRDefault="00B825BA" w:rsidP="00D94D6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B825BA" w:rsidRPr="0092699B" w:rsidRDefault="00B825BA" w:rsidP="00D94D6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D4" w:rsidTr="005818E8">
        <w:trPr>
          <w:trHeight w:val="748"/>
        </w:trPr>
        <w:tc>
          <w:tcPr>
            <w:tcW w:w="5307" w:type="dxa"/>
          </w:tcPr>
          <w:p w:rsidR="00F908D4" w:rsidRDefault="00472579">
            <w:pPr>
              <w:pStyle w:val="TableParagraph"/>
              <w:spacing w:line="264" w:lineRule="exact"/>
            </w:pPr>
            <w:r>
              <w:t>İmza:</w:t>
            </w:r>
          </w:p>
        </w:tc>
        <w:tc>
          <w:tcPr>
            <w:tcW w:w="5307" w:type="dxa"/>
          </w:tcPr>
          <w:p w:rsidR="00F908D4" w:rsidRDefault="00472579">
            <w:pPr>
              <w:pStyle w:val="TableParagraph"/>
              <w:spacing w:line="264" w:lineRule="exact"/>
            </w:pPr>
            <w:r>
              <w:t>İmza:</w:t>
            </w:r>
          </w:p>
        </w:tc>
      </w:tr>
      <w:tr w:rsidR="00F908D4">
        <w:trPr>
          <w:trHeight w:val="245"/>
        </w:trPr>
        <w:tc>
          <w:tcPr>
            <w:tcW w:w="10614" w:type="dxa"/>
            <w:gridSpan w:val="2"/>
          </w:tcPr>
          <w:p w:rsidR="00F908D4" w:rsidRDefault="0047257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Bu formda açıklanan görev tanımımı okudum. Görevimi burada belirtilen kapsamda yerine getirmeyi kabul ediyorum</w:t>
            </w:r>
            <w:r w:rsidR="004C19A0">
              <w:rPr>
                <w:sz w:val="20"/>
              </w:rPr>
              <w:t>.</w:t>
            </w:r>
          </w:p>
        </w:tc>
      </w:tr>
      <w:tr w:rsidR="00F908D4">
        <w:trPr>
          <w:trHeight w:val="264"/>
        </w:trPr>
        <w:tc>
          <w:tcPr>
            <w:tcW w:w="5307" w:type="dxa"/>
          </w:tcPr>
          <w:p w:rsidR="00F908D4" w:rsidRDefault="00472579">
            <w:pPr>
              <w:pStyle w:val="TableParagraph"/>
              <w:spacing w:line="245" w:lineRule="exact"/>
              <w:ind w:left="1690"/>
            </w:pPr>
            <w:r>
              <w:t>Personelin Adı Soyadı</w:t>
            </w:r>
          </w:p>
        </w:tc>
        <w:tc>
          <w:tcPr>
            <w:tcW w:w="5307" w:type="dxa"/>
          </w:tcPr>
          <w:p w:rsidR="00F908D4" w:rsidRDefault="00472579">
            <w:pPr>
              <w:pStyle w:val="TableParagraph"/>
              <w:spacing w:line="245" w:lineRule="exact"/>
            </w:pPr>
            <w:r>
              <w:t>Tarih:</w:t>
            </w:r>
          </w:p>
        </w:tc>
      </w:tr>
      <w:tr w:rsidR="00F908D4">
        <w:trPr>
          <w:trHeight w:val="445"/>
        </w:trPr>
        <w:tc>
          <w:tcPr>
            <w:tcW w:w="5307" w:type="dxa"/>
          </w:tcPr>
          <w:p w:rsidR="00B825BA" w:rsidRDefault="00B825B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07" w:type="dxa"/>
          </w:tcPr>
          <w:p w:rsidR="00F908D4" w:rsidRDefault="00472579">
            <w:pPr>
              <w:pStyle w:val="TableParagraph"/>
              <w:spacing w:before="90"/>
            </w:pPr>
            <w:r>
              <w:t>İmza:</w:t>
            </w:r>
          </w:p>
        </w:tc>
      </w:tr>
    </w:tbl>
    <w:p w:rsidR="00472579" w:rsidRDefault="00472579"/>
    <w:sectPr w:rsidR="00472579" w:rsidSect="00F908D4">
      <w:pgSz w:w="11910" w:h="16840"/>
      <w:pgMar w:top="720" w:right="56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662B"/>
    <w:multiLevelType w:val="hybridMultilevel"/>
    <w:tmpl w:val="A716A68A"/>
    <w:lvl w:ilvl="0" w:tplc="A0F8C534">
      <w:start w:val="20"/>
      <w:numFmt w:val="decimal"/>
      <w:lvlText w:val="%1."/>
      <w:lvlJc w:val="left"/>
      <w:pPr>
        <w:ind w:left="430" w:hanging="325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tr-TR" w:eastAsia="tr-TR" w:bidi="tr-TR"/>
      </w:rPr>
    </w:lvl>
    <w:lvl w:ilvl="1" w:tplc="F5EE6994">
      <w:numFmt w:val="bullet"/>
      <w:lvlText w:val="•"/>
      <w:lvlJc w:val="left"/>
      <w:pPr>
        <w:ind w:left="1456" w:hanging="325"/>
      </w:pPr>
      <w:rPr>
        <w:rFonts w:hint="default"/>
        <w:lang w:val="tr-TR" w:eastAsia="tr-TR" w:bidi="tr-TR"/>
      </w:rPr>
    </w:lvl>
    <w:lvl w:ilvl="2" w:tplc="CBAE7434">
      <w:numFmt w:val="bullet"/>
      <w:lvlText w:val="•"/>
      <w:lvlJc w:val="left"/>
      <w:pPr>
        <w:ind w:left="2472" w:hanging="325"/>
      </w:pPr>
      <w:rPr>
        <w:rFonts w:hint="default"/>
        <w:lang w:val="tr-TR" w:eastAsia="tr-TR" w:bidi="tr-TR"/>
      </w:rPr>
    </w:lvl>
    <w:lvl w:ilvl="3" w:tplc="49580BA8">
      <w:numFmt w:val="bullet"/>
      <w:lvlText w:val="•"/>
      <w:lvlJc w:val="left"/>
      <w:pPr>
        <w:ind w:left="3489" w:hanging="325"/>
      </w:pPr>
      <w:rPr>
        <w:rFonts w:hint="default"/>
        <w:lang w:val="tr-TR" w:eastAsia="tr-TR" w:bidi="tr-TR"/>
      </w:rPr>
    </w:lvl>
    <w:lvl w:ilvl="4" w:tplc="8E222750">
      <w:numFmt w:val="bullet"/>
      <w:lvlText w:val="•"/>
      <w:lvlJc w:val="left"/>
      <w:pPr>
        <w:ind w:left="4505" w:hanging="325"/>
      </w:pPr>
      <w:rPr>
        <w:rFonts w:hint="default"/>
        <w:lang w:val="tr-TR" w:eastAsia="tr-TR" w:bidi="tr-TR"/>
      </w:rPr>
    </w:lvl>
    <w:lvl w:ilvl="5" w:tplc="9BC69386">
      <w:numFmt w:val="bullet"/>
      <w:lvlText w:val="•"/>
      <w:lvlJc w:val="left"/>
      <w:pPr>
        <w:ind w:left="5522" w:hanging="325"/>
      </w:pPr>
      <w:rPr>
        <w:rFonts w:hint="default"/>
        <w:lang w:val="tr-TR" w:eastAsia="tr-TR" w:bidi="tr-TR"/>
      </w:rPr>
    </w:lvl>
    <w:lvl w:ilvl="6" w:tplc="20E08388">
      <w:numFmt w:val="bullet"/>
      <w:lvlText w:val="•"/>
      <w:lvlJc w:val="left"/>
      <w:pPr>
        <w:ind w:left="6538" w:hanging="325"/>
      </w:pPr>
      <w:rPr>
        <w:rFonts w:hint="default"/>
        <w:lang w:val="tr-TR" w:eastAsia="tr-TR" w:bidi="tr-TR"/>
      </w:rPr>
    </w:lvl>
    <w:lvl w:ilvl="7" w:tplc="9468D4A4">
      <w:numFmt w:val="bullet"/>
      <w:lvlText w:val="•"/>
      <w:lvlJc w:val="left"/>
      <w:pPr>
        <w:ind w:left="7554" w:hanging="325"/>
      </w:pPr>
      <w:rPr>
        <w:rFonts w:hint="default"/>
        <w:lang w:val="tr-TR" w:eastAsia="tr-TR" w:bidi="tr-TR"/>
      </w:rPr>
    </w:lvl>
    <w:lvl w:ilvl="8" w:tplc="4CF6E08C">
      <w:numFmt w:val="bullet"/>
      <w:lvlText w:val="•"/>
      <w:lvlJc w:val="left"/>
      <w:pPr>
        <w:ind w:left="8571" w:hanging="325"/>
      </w:pPr>
      <w:rPr>
        <w:rFonts w:hint="default"/>
        <w:lang w:val="tr-TR" w:eastAsia="tr-TR" w:bidi="tr-TR"/>
      </w:rPr>
    </w:lvl>
  </w:abstractNum>
  <w:abstractNum w:abstractNumId="1">
    <w:nsid w:val="2DE85AB4"/>
    <w:multiLevelType w:val="hybridMultilevel"/>
    <w:tmpl w:val="0F163A38"/>
    <w:lvl w:ilvl="0" w:tplc="D2686E48">
      <w:start w:val="1"/>
      <w:numFmt w:val="decimal"/>
      <w:lvlText w:val="%1."/>
      <w:lvlJc w:val="left"/>
      <w:pPr>
        <w:ind w:left="220" w:hanging="216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7345BEC">
      <w:numFmt w:val="bullet"/>
      <w:lvlText w:val="•"/>
      <w:lvlJc w:val="left"/>
      <w:pPr>
        <w:ind w:left="1292" w:hanging="216"/>
      </w:pPr>
      <w:rPr>
        <w:rFonts w:hint="default"/>
      </w:rPr>
    </w:lvl>
    <w:lvl w:ilvl="2" w:tplc="CCF2F0DC">
      <w:numFmt w:val="bullet"/>
      <w:lvlText w:val="•"/>
      <w:lvlJc w:val="left"/>
      <w:pPr>
        <w:ind w:left="2365" w:hanging="216"/>
      </w:pPr>
      <w:rPr>
        <w:rFonts w:hint="default"/>
      </w:rPr>
    </w:lvl>
    <w:lvl w:ilvl="3" w:tplc="D730E378">
      <w:numFmt w:val="bullet"/>
      <w:lvlText w:val="•"/>
      <w:lvlJc w:val="left"/>
      <w:pPr>
        <w:ind w:left="3437" w:hanging="216"/>
      </w:pPr>
      <w:rPr>
        <w:rFonts w:hint="default"/>
      </w:rPr>
    </w:lvl>
    <w:lvl w:ilvl="4" w:tplc="364ED16E">
      <w:numFmt w:val="bullet"/>
      <w:lvlText w:val="•"/>
      <w:lvlJc w:val="left"/>
      <w:pPr>
        <w:ind w:left="4510" w:hanging="216"/>
      </w:pPr>
      <w:rPr>
        <w:rFonts w:hint="default"/>
      </w:rPr>
    </w:lvl>
    <w:lvl w:ilvl="5" w:tplc="EB023F76">
      <w:numFmt w:val="bullet"/>
      <w:lvlText w:val="•"/>
      <w:lvlJc w:val="left"/>
      <w:pPr>
        <w:ind w:left="5582" w:hanging="216"/>
      </w:pPr>
      <w:rPr>
        <w:rFonts w:hint="default"/>
      </w:rPr>
    </w:lvl>
    <w:lvl w:ilvl="6" w:tplc="000E52D6">
      <w:numFmt w:val="bullet"/>
      <w:lvlText w:val="•"/>
      <w:lvlJc w:val="left"/>
      <w:pPr>
        <w:ind w:left="6655" w:hanging="216"/>
      </w:pPr>
      <w:rPr>
        <w:rFonts w:hint="default"/>
      </w:rPr>
    </w:lvl>
    <w:lvl w:ilvl="7" w:tplc="53D80578">
      <w:numFmt w:val="bullet"/>
      <w:lvlText w:val="•"/>
      <w:lvlJc w:val="left"/>
      <w:pPr>
        <w:ind w:left="7727" w:hanging="216"/>
      </w:pPr>
      <w:rPr>
        <w:rFonts w:hint="default"/>
      </w:rPr>
    </w:lvl>
    <w:lvl w:ilvl="8" w:tplc="3FB45982">
      <w:numFmt w:val="bullet"/>
      <w:lvlText w:val="•"/>
      <w:lvlJc w:val="left"/>
      <w:pPr>
        <w:ind w:left="8800" w:hanging="216"/>
      </w:pPr>
      <w:rPr>
        <w:rFonts w:hint="default"/>
      </w:rPr>
    </w:lvl>
  </w:abstractNum>
  <w:abstractNum w:abstractNumId="2">
    <w:nsid w:val="598C1739"/>
    <w:multiLevelType w:val="hybridMultilevel"/>
    <w:tmpl w:val="C556EDF0"/>
    <w:lvl w:ilvl="0" w:tplc="98C0A2CE">
      <w:start w:val="19"/>
      <w:numFmt w:val="decimal"/>
      <w:lvlText w:val="%1."/>
      <w:lvlJc w:val="left"/>
      <w:pPr>
        <w:ind w:left="430" w:hanging="326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310E6BF8">
      <w:numFmt w:val="bullet"/>
      <w:lvlText w:val="•"/>
      <w:lvlJc w:val="left"/>
      <w:pPr>
        <w:ind w:left="1456" w:hanging="326"/>
      </w:pPr>
      <w:rPr>
        <w:rFonts w:hint="default"/>
      </w:rPr>
    </w:lvl>
    <w:lvl w:ilvl="2" w:tplc="8000DF96">
      <w:numFmt w:val="bullet"/>
      <w:lvlText w:val="•"/>
      <w:lvlJc w:val="left"/>
      <w:pPr>
        <w:ind w:left="2472" w:hanging="326"/>
      </w:pPr>
      <w:rPr>
        <w:rFonts w:hint="default"/>
      </w:rPr>
    </w:lvl>
    <w:lvl w:ilvl="3" w:tplc="20CA7180">
      <w:numFmt w:val="bullet"/>
      <w:lvlText w:val="•"/>
      <w:lvlJc w:val="left"/>
      <w:pPr>
        <w:ind w:left="3489" w:hanging="326"/>
      </w:pPr>
      <w:rPr>
        <w:rFonts w:hint="default"/>
      </w:rPr>
    </w:lvl>
    <w:lvl w:ilvl="4" w:tplc="C3727414">
      <w:numFmt w:val="bullet"/>
      <w:lvlText w:val="•"/>
      <w:lvlJc w:val="left"/>
      <w:pPr>
        <w:ind w:left="4505" w:hanging="326"/>
      </w:pPr>
      <w:rPr>
        <w:rFonts w:hint="default"/>
      </w:rPr>
    </w:lvl>
    <w:lvl w:ilvl="5" w:tplc="C2EEAEB8">
      <w:numFmt w:val="bullet"/>
      <w:lvlText w:val="•"/>
      <w:lvlJc w:val="left"/>
      <w:pPr>
        <w:ind w:left="5522" w:hanging="326"/>
      </w:pPr>
      <w:rPr>
        <w:rFonts w:hint="default"/>
      </w:rPr>
    </w:lvl>
    <w:lvl w:ilvl="6" w:tplc="4784F3EA">
      <w:numFmt w:val="bullet"/>
      <w:lvlText w:val="•"/>
      <w:lvlJc w:val="left"/>
      <w:pPr>
        <w:ind w:left="6538" w:hanging="326"/>
      </w:pPr>
      <w:rPr>
        <w:rFonts w:hint="default"/>
      </w:rPr>
    </w:lvl>
    <w:lvl w:ilvl="7" w:tplc="016C0BDE">
      <w:numFmt w:val="bullet"/>
      <w:lvlText w:val="•"/>
      <w:lvlJc w:val="left"/>
      <w:pPr>
        <w:ind w:left="7554" w:hanging="326"/>
      </w:pPr>
      <w:rPr>
        <w:rFonts w:hint="default"/>
      </w:rPr>
    </w:lvl>
    <w:lvl w:ilvl="8" w:tplc="AB1002B0">
      <w:numFmt w:val="bullet"/>
      <w:lvlText w:val="•"/>
      <w:lvlJc w:val="left"/>
      <w:pPr>
        <w:ind w:left="8571" w:hanging="326"/>
      </w:pPr>
      <w:rPr>
        <w:rFonts w:hint="default"/>
      </w:rPr>
    </w:lvl>
  </w:abstractNum>
  <w:abstractNum w:abstractNumId="3">
    <w:nsid w:val="609051E7"/>
    <w:multiLevelType w:val="hybridMultilevel"/>
    <w:tmpl w:val="18AAA0C2"/>
    <w:lvl w:ilvl="0" w:tplc="BBB236EA">
      <w:start w:val="18"/>
      <w:numFmt w:val="decimal"/>
      <w:lvlText w:val="%1."/>
      <w:lvlJc w:val="left"/>
      <w:pPr>
        <w:ind w:left="430" w:hanging="325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tr-TR" w:eastAsia="tr-TR" w:bidi="tr-TR"/>
      </w:rPr>
    </w:lvl>
    <w:lvl w:ilvl="1" w:tplc="F5EE6994">
      <w:numFmt w:val="bullet"/>
      <w:lvlText w:val="•"/>
      <w:lvlJc w:val="left"/>
      <w:pPr>
        <w:ind w:left="1456" w:hanging="325"/>
      </w:pPr>
      <w:rPr>
        <w:rFonts w:hint="default"/>
        <w:lang w:val="tr-TR" w:eastAsia="tr-TR" w:bidi="tr-TR"/>
      </w:rPr>
    </w:lvl>
    <w:lvl w:ilvl="2" w:tplc="CBAE7434">
      <w:numFmt w:val="bullet"/>
      <w:lvlText w:val="•"/>
      <w:lvlJc w:val="left"/>
      <w:pPr>
        <w:ind w:left="2472" w:hanging="325"/>
      </w:pPr>
      <w:rPr>
        <w:rFonts w:hint="default"/>
        <w:lang w:val="tr-TR" w:eastAsia="tr-TR" w:bidi="tr-TR"/>
      </w:rPr>
    </w:lvl>
    <w:lvl w:ilvl="3" w:tplc="49580BA8">
      <w:numFmt w:val="bullet"/>
      <w:lvlText w:val="•"/>
      <w:lvlJc w:val="left"/>
      <w:pPr>
        <w:ind w:left="3489" w:hanging="325"/>
      </w:pPr>
      <w:rPr>
        <w:rFonts w:hint="default"/>
        <w:lang w:val="tr-TR" w:eastAsia="tr-TR" w:bidi="tr-TR"/>
      </w:rPr>
    </w:lvl>
    <w:lvl w:ilvl="4" w:tplc="8E222750">
      <w:numFmt w:val="bullet"/>
      <w:lvlText w:val="•"/>
      <w:lvlJc w:val="left"/>
      <w:pPr>
        <w:ind w:left="4505" w:hanging="325"/>
      </w:pPr>
      <w:rPr>
        <w:rFonts w:hint="default"/>
        <w:lang w:val="tr-TR" w:eastAsia="tr-TR" w:bidi="tr-TR"/>
      </w:rPr>
    </w:lvl>
    <w:lvl w:ilvl="5" w:tplc="9BC69386">
      <w:numFmt w:val="bullet"/>
      <w:lvlText w:val="•"/>
      <w:lvlJc w:val="left"/>
      <w:pPr>
        <w:ind w:left="5522" w:hanging="325"/>
      </w:pPr>
      <w:rPr>
        <w:rFonts w:hint="default"/>
        <w:lang w:val="tr-TR" w:eastAsia="tr-TR" w:bidi="tr-TR"/>
      </w:rPr>
    </w:lvl>
    <w:lvl w:ilvl="6" w:tplc="20E08388">
      <w:numFmt w:val="bullet"/>
      <w:lvlText w:val="•"/>
      <w:lvlJc w:val="left"/>
      <w:pPr>
        <w:ind w:left="6538" w:hanging="325"/>
      </w:pPr>
      <w:rPr>
        <w:rFonts w:hint="default"/>
        <w:lang w:val="tr-TR" w:eastAsia="tr-TR" w:bidi="tr-TR"/>
      </w:rPr>
    </w:lvl>
    <w:lvl w:ilvl="7" w:tplc="9468D4A4">
      <w:numFmt w:val="bullet"/>
      <w:lvlText w:val="•"/>
      <w:lvlJc w:val="left"/>
      <w:pPr>
        <w:ind w:left="7554" w:hanging="325"/>
      </w:pPr>
      <w:rPr>
        <w:rFonts w:hint="default"/>
        <w:lang w:val="tr-TR" w:eastAsia="tr-TR" w:bidi="tr-TR"/>
      </w:rPr>
    </w:lvl>
    <w:lvl w:ilvl="8" w:tplc="4CF6E08C">
      <w:numFmt w:val="bullet"/>
      <w:lvlText w:val="•"/>
      <w:lvlJc w:val="left"/>
      <w:pPr>
        <w:ind w:left="8571" w:hanging="325"/>
      </w:pPr>
      <w:rPr>
        <w:rFonts w:hint="default"/>
        <w:lang w:val="tr-TR" w:eastAsia="tr-TR" w:bidi="tr-TR"/>
      </w:rPr>
    </w:lvl>
  </w:abstractNum>
  <w:abstractNum w:abstractNumId="4">
    <w:nsid w:val="726846E7"/>
    <w:multiLevelType w:val="hybridMultilevel"/>
    <w:tmpl w:val="89342D9C"/>
    <w:lvl w:ilvl="0" w:tplc="4692B7B8">
      <w:start w:val="1"/>
      <w:numFmt w:val="decimal"/>
      <w:lvlText w:val="%1."/>
      <w:lvlJc w:val="left"/>
      <w:pPr>
        <w:ind w:left="387" w:hanging="167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tr-TR" w:eastAsia="tr-TR" w:bidi="tr-TR"/>
      </w:rPr>
    </w:lvl>
    <w:lvl w:ilvl="1" w:tplc="C3D43358">
      <w:numFmt w:val="bullet"/>
      <w:lvlText w:val="•"/>
      <w:lvlJc w:val="left"/>
      <w:pPr>
        <w:ind w:left="1426" w:hanging="167"/>
      </w:pPr>
      <w:rPr>
        <w:rFonts w:hint="default"/>
        <w:lang w:val="tr-TR" w:eastAsia="tr-TR" w:bidi="tr-TR"/>
      </w:rPr>
    </w:lvl>
    <w:lvl w:ilvl="2" w:tplc="0890CDD8">
      <w:numFmt w:val="bullet"/>
      <w:lvlText w:val="•"/>
      <w:lvlJc w:val="left"/>
      <w:pPr>
        <w:ind w:left="2473" w:hanging="167"/>
      </w:pPr>
      <w:rPr>
        <w:rFonts w:hint="default"/>
        <w:lang w:val="tr-TR" w:eastAsia="tr-TR" w:bidi="tr-TR"/>
      </w:rPr>
    </w:lvl>
    <w:lvl w:ilvl="3" w:tplc="9162D04E">
      <w:numFmt w:val="bullet"/>
      <w:lvlText w:val="•"/>
      <w:lvlJc w:val="left"/>
      <w:pPr>
        <w:ind w:left="3519" w:hanging="167"/>
      </w:pPr>
      <w:rPr>
        <w:rFonts w:hint="default"/>
        <w:lang w:val="tr-TR" w:eastAsia="tr-TR" w:bidi="tr-TR"/>
      </w:rPr>
    </w:lvl>
    <w:lvl w:ilvl="4" w:tplc="E848B7C8">
      <w:numFmt w:val="bullet"/>
      <w:lvlText w:val="•"/>
      <w:lvlJc w:val="left"/>
      <w:pPr>
        <w:ind w:left="4566" w:hanging="167"/>
      </w:pPr>
      <w:rPr>
        <w:rFonts w:hint="default"/>
        <w:lang w:val="tr-TR" w:eastAsia="tr-TR" w:bidi="tr-TR"/>
      </w:rPr>
    </w:lvl>
    <w:lvl w:ilvl="5" w:tplc="EED278E6">
      <w:numFmt w:val="bullet"/>
      <w:lvlText w:val="•"/>
      <w:lvlJc w:val="left"/>
      <w:pPr>
        <w:ind w:left="5612" w:hanging="167"/>
      </w:pPr>
      <w:rPr>
        <w:rFonts w:hint="default"/>
        <w:lang w:val="tr-TR" w:eastAsia="tr-TR" w:bidi="tr-TR"/>
      </w:rPr>
    </w:lvl>
    <w:lvl w:ilvl="6" w:tplc="B210A29C">
      <w:numFmt w:val="bullet"/>
      <w:lvlText w:val="•"/>
      <w:lvlJc w:val="left"/>
      <w:pPr>
        <w:ind w:left="6659" w:hanging="167"/>
      </w:pPr>
      <w:rPr>
        <w:rFonts w:hint="default"/>
        <w:lang w:val="tr-TR" w:eastAsia="tr-TR" w:bidi="tr-TR"/>
      </w:rPr>
    </w:lvl>
    <w:lvl w:ilvl="7" w:tplc="ECC85EE2">
      <w:numFmt w:val="bullet"/>
      <w:lvlText w:val="•"/>
      <w:lvlJc w:val="left"/>
      <w:pPr>
        <w:ind w:left="7705" w:hanging="167"/>
      </w:pPr>
      <w:rPr>
        <w:rFonts w:hint="default"/>
        <w:lang w:val="tr-TR" w:eastAsia="tr-TR" w:bidi="tr-TR"/>
      </w:rPr>
    </w:lvl>
    <w:lvl w:ilvl="8" w:tplc="88FA6346">
      <w:numFmt w:val="bullet"/>
      <w:lvlText w:val="•"/>
      <w:lvlJc w:val="left"/>
      <w:pPr>
        <w:ind w:left="8752" w:hanging="167"/>
      </w:pPr>
      <w:rPr>
        <w:rFonts w:hint="default"/>
        <w:lang w:val="tr-TR" w:eastAsia="tr-TR" w:bidi="tr-TR"/>
      </w:rPr>
    </w:lvl>
  </w:abstractNum>
  <w:abstractNum w:abstractNumId="5">
    <w:nsid w:val="7B8B540B"/>
    <w:multiLevelType w:val="hybridMultilevel"/>
    <w:tmpl w:val="EF680E62"/>
    <w:lvl w:ilvl="0" w:tplc="408A6070">
      <w:start w:val="1"/>
      <w:numFmt w:val="decimal"/>
      <w:lvlText w:val="%1."/>
      <w:lvlJc w:val="left"/>
      <w:pPr>
        <w:ind w:left="43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06346EC2">
      <w:numFmt w:val="bullet"/>
      <w:lvlText w:val="•"/>
      <w:lvlJc w:val="left"/>
      <w:pPr>
        <w:ind w:left="1480" w:hanging="216"/>
      </w:pPr>
      <w:rPr>
        <w:rFonts w:hint="default"/>
      </w:rPr>
    </w:lvl>
    <w:lvl w:ilvl="2" w:tplc="A0EC1008">
      <w:numFmt w:val="bullet"/>
      <w:lvlText w:val="•"/>
      <w:lvlJc w:val="left"/>
      <w:pPr>
        <w:ind w:left="2521" w:hanging="216"/>
      </w:pPr>
      <w:rPr>
        <w:rFonts w:hint="default"/>
      </w:rPr>
    </w:lvl>
    <w:lvl w:ilvl="3" w:tplc="500062DC">
      <w:numFmt w:val="bullet"/>
      <w:lvlText w:val="•"/>
      <w:lvlJc w:val="left"/>
      <w:pPr>
        <w:ind w:left="3561" w:hanging="216"/>
      </w:pPr>
      <w:rPr>
        <w:rFonts w:hint="default"/>
      </w:rPr>
    </w:lvl>
    <w:lvl w:ilvl="4" w:tplc="008A06F8">
      <w:numFmt w:val="bullet"/>
      <w:lvlText w:val="•"/>
      <w:lvlJc w:val="left"/>
      <w:pPr>
        <w:ind w:left="4602" w:hanging="216"/>
      </w:pPr>
      <w:rPr>
        <w:rFonts w:hint="default"/>
      </w:rPr>
    </w:lvl>
    <w:lvl w:ilvl="5" w:tplc="965A7628">
      <w:numFmt w:val="bullet"/>
      <w:lvlText w:val="•"/>
      <w:lvlJc w:val="left"/>
      <w:pPr>
        <w:ind w:left="5642" w:hanging="216"/>
      </w:pPr>
      <w:rPr>
        <w:rFonts w:hint="default"/>
      </w:rPr>
    </w:lvl>
    <w:lvl w:ilvl="6" w:tplc="62C4732E">
      <w:numFmt w:val="bullet"/>
      <w:lvlText w:val="•"/>
      <w:lvlJc w:val="left"/>
      <w:pPr>
        <w:ind w:left="6683" w:hanging="216"/>
      </w:pPr>
      <w:rPr>
        <w:rFonts w:hint="default"/>
      </w:rPr>
    </w:lvl>
    <w:lvl w:ilvl="7" w:tplc="45B20A4A">
      <w:numFmt w:val="bullet"/>
      <w:lvlText w:val="•"/>
      <w:lvlJc w:val="left"/>
      <w:pPr>
        <w:ind w:left="7723" w:hanging="216"/>
      </w:pPr>
      <w:rPr>
        <w:rFonts w:hint="default"/>
      </w:rPr>
    </w:lvl>
    <w:lvl w:ilvl="8" w:tplc="28FC9F74">
      <w:numFmt w:val="bullet"/>
      <w:lvlText w:val="•"/>
      <w:lvlJc w:val="left"/>
      <w:pPr>
        <w:ind w:left="8764" w:hanging="216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908D4"/>
    <w:rsid w:val="00006259"/>
    <w:rsid w:val="000D0B8D"/>
    <w:rsid w:val="00170A70"/>
    <w:rsid w:val="001C6F16"/>
    <w:rsid w:val="001D21CB"/>
    <w:rsid w:val="00243AF2"/>
    <w:rsid w:val="00313DBF"/>
    <w:rsid w:val="003762B5"/>
    <w:rsid w:val="00472579"/>
    <w:rsid w:val="004C19A0"/>
    <w:rsid w:val="005818E8"/>
    <w:rsid w:val="005A4F04"/>
    <w:rsid w:val="00637A43"/>
    <w:rsid w:val="006934C7"/>
    <w:rsid w:val="00705AB0"/>
    <w:rsid w:val="00746914"/>
    <w:rsid w:val="00753274"/>
    <w:rsid w:val="00782490"/>
    <w:rsid w:val="00B825BA"/>
    <w:rsid w:val="00BE5FD1"/>
    <w:rsid w:val="00C1341B"/>
    <w:rsid w:val="00C31E1C"/>
    <w:rsid w:val="00C47EC5"/>
    <w:rsid w:val="00D37A43"/>
    <w:rsid w:val="00D37FC0"/>
    <w:rsid w:val="00F3145E"/>
    <w:rsid w:val="00F33343"/>
    <w:rsid w:val="00F80C05"/>
    <w:rsid w:val="00F908D4"/>
    <w:rsid w:val="00FB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908D4"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08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908D4"/>
  </w:style>
  <w:style w:type="paragraph" w:styleId="ListeParagraf">
    <w:name w:val="List Paragraph"/>
    <w:basedOn w:val="Normal"/>
    <w:uiPriority w:val="1"/>
    <w:qFormat/>
    <w:rsid w:val="00F908D4"/>
    <w:pPr>
      <w:ind w:left="545" w:hanging="326"/>
    </w:pPr>
  </w:style>
  <w:style w:type="paragraph" w:customStyle="1" w:styleId="TableParagraph">
    <w:name w:val="Table Paragraph"/>
    <w:basedOn w:val="Normal"/>
    <w:uiPriority w:val="1"/>
    <w:qFormat/>
    <w:rsid w:val="00F908D4"/>
    <w:pPr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825B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25BA"/>
    <w:rPr>
      <w:rFonts w:ascii="Tahoma" w:eastAsia="Calibri" w:hAnsi="Tahoma" w:cs="Tahoma"/>
      <w:sz w:val="16"/>
      <w:szCs w:val="16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</dc:creator>
  <cp:lastModifiedBy>tahakkuk</cp:lastModifiedBy>
  <cp:revision>6</cp:revision>
  <dcterms:created xsi:type="dcterms:W3CDTF">2021-03-26T11:47:00Z</dcterms:created>
  <dcterms:modified xsi:type="dcterms:W3CDTF">2021-04-12T11:04:00Z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2021-03-25T00:00:00Z</vt:filetime>
  </property>
</Properties>
</file>